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00315" w14:textId="0D41D612" w:rsidR="00540FF7" w:rsidRPr="001C7426" w:rsidRDefault="00540FF7" w:rsidP="00540FF7">
      <w:pPr>
        <w:ind w:right="140"/>
        <w:jc w:val="center"/>
        <w:rPr>
          <w:rFonts w:ascii="Open Sans" w:hAnsi="Open Sans" w:cs="Open Sans"/>
          <w:noProof/>
          <w:sz w:val="22"/>
          <w:szCs w:val="22"/>
        </w:rPr>
      </w:pPr>
      <w:r w:rsidRPr="001C7426">
        <w:rPr>
          <w:rFonts w:ascii="Open Sans" w:hAnsi="Open Sans" w:cs="Open Sans"/>
          <w:noProof/>
          <w:sz w:val="22"/>
          <w:szCs w:val="22"/>
        </w:rPr>
        <w:drawing>
          <wp:inline distT="0" distB="0" distL="0" distR="0" wp14:anchorId="386A09A0" wp14:editId="40D3827D">
            <wp:extent cx="3033395" cy="1099185"/>
            <wp:effectExtent l="0" t="0" r="0" b="5715"/>
            <wp:docPr id="1" name="Image 1"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SO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3395" cy="1099185"/>
                    </a:xfrm>
                    <a:prstGeom prst="rect">
                      <a:avLst/>
                    </a:prstGeom>
                    <a:noFill/>
                    <a:ln>
                      <a:noFill/>
                    </a:ln>
                  </pic:spPr>
                </pic:pic>
              </a:graphicData>
            </a:graphic>
          </wp:inline>
        </w:drawing>
      </w:r>
    </w:p>
    <w:p w14:paraId="3683332B" w14:textId="77777777" w:rsidR="00540FF7" w:rsidRPr="001C7426" w:rsidRDefault="00540FF7" w:rsidP="00540FF7">
      <w:pPr>
        <w:ind w:right="140"/>
        <w:jc w:val="center"/>
        <w:rPr>
          <w:rFonts w:ascii="Open Sans" w:hAnsi="Open Sans" w:cs="Open Sans"/>
          <w:noProof/>
          <w:sz w:val="22"/>
          <w:szCs w:val="22"/>
        </w:rPr>
      </w:pPr>
    </w:p>
    <w:p w14:paraId="624EB9BB" w14:textId="77777777" w:rsidR="00540FF7" w:rsidRPr="001C7426" w:rsidRDefault="00540FF7" w:rsidP="00540FF7">
      <w:pPr>
        <w:autoSpaceDE w:val="0"/>
        <w:autoSpaceDN w:val="0"/>
        <w:adjustRightInd w:val="0"/>
        <w:jc w:val="center"/>
        <w:rPr>
          <w:rFonts w:ascii="Calibri,Bold" w:hAnsi="Calibri,Bold" w:cs="Calibri,Bold"/>
          <w:b/>
          <w:bCs/>
          <w:color w:val="FF0000"/>
          <w:sz w:val="20"/>
          <w:szCs w:val="20"/>
        </w:rPr>
      </w:pPr>
    </w:p>
    <w:p w14:paraId="01383539" w14:textId="77777777" w:rsidR="00540FF7" w:rsidRPr="001C7426" w:rsidRDefault="00540FF7" w:rsidP="00540FF7">
      <w:pPr>
        <w:autoSpaceDE w:val="0"/>
        <w:autoSpaceDN w:val="0"/>
        <w:adjustRightInd w:val="0"/>
        <w:jc w:val="center"/>
        <w:rPr>
          <w:rFonts w:ascii="Calibri,Bold" w:hAnsi="Calibri,Bold" w:cs="Calibri,Bold"/>
          <w:b/>
          <w:bCs/>
          <w:color w:val="FF0000"/>
          <w:sz w:val="20"/>
        </w:rPr>
      </w:pPr>
      <w:r w:rsidRPr="001C7426">
        <w:rPr>
          <w:rFonts w:ascii="Calibri,Bold" w:hAnsi="Calibri,Bold" w:cs="Calibri,Bold"/>
          <w:b/>
          <w:bCs/>
          <w:color w:val="FF0000"/>
          <w:sz w:val="20"/>
        </w:rPr>
        <w:t>Les échanges se font par voie dématérialisée entre les acheteurs et les entreprises. Pensez à vous munir d'un certificat électronique.</w:t>
      </w:r>
    </w:p>
    <w:p w14:paraId="645E699A" w14:textId="00FA86AB" w:rsidR="00540FF7" w:rsidRPr="001C7426" w:rsidRDefault="00540FF7" w:rsidP="00540FF7">
      <w:pPr>
        <w:ind w:right="140"/>
        <w:jc w:val="center"/>
        <w:rPr>
          <w:rFonts w:ascii="Open Sans" w:hAnsi="Open Sans" w:cs="Open Sans"/>
          <w:noProof/>
          <w:color w:val="FF0000"/>
          <w:szCs w:val="22"/>
        </w:rPr>
      </w:pPr>
      <w:r w:rsidRPr="001C7426">
        <w:rPr>
          <w:rFonts w:ascii="Calibri,Bold" w:hAnsi="Calibri,Bold" w:cs="Calibri,Bold"/>
          <w:b/>
          <w:bCs/>
          <w:color w:val="FF0000"/>
          <w:sz w:val="20"/>
        </w:rPr>
        <w:t xml:space="preserve">Plus d'informations sur </w:t>
      </w:r>
      <w:hyperlink r:id="rId9" w:history="1">
        <w:r w:rsidR="00E33BD7" w:rsidRPr="005129B6">
          <w:rPr>
            <w:rStyle w:val="Lienhypertexte"/>
            <w:rFonts w:ascii="Calibri,Bold" w:hAnsi="Calibri,Bold" w:cs="Calibri,Bold"/>
            <w:b/>
            <w:bCs/>
            <w:sz w:val="20"/>
          </w:rPr>
          <w:t>https://marches.megalis.bretagne.bzh</w:t>
        </w:r>
      </w:hyperlink>
      <w:r w:rsidRPr="001C7426">
        <w:rPr>
          <w:rFonts w:ascii="Calibri,Bold" w:hAnsi="Calibri,Bold" w:cs="Calibri,Bold"/>
          <w:b/>
          <w:bCs/>
          <w:color w:val="0000FF"/>
          <w:sz w:val="20"/>
          <w:u w:val="single"/>
        </w:rPr>
        <w:t xml:space="preserve"> </w:t>
      </w:r>
      <w:r w:rsidRPr="001C7426">
        <w:rPr>
          <w:rFonts w:ascii="Calibri,Bold" w:hAnsi="Calibri,Bold" w:cs="Calibri,Bold"/>
          <w:b/>
          <w:bCs/>
          <w:color w:val="FF0000"/>
          <w:sz w:val="20"/>
        </w:rPr>
        <w:t xml:space="preserve">  – service aux entreprises</w:t>
      </w:r>
    </w:p>
    <w:p w14:paraId="150624FF" w14:textId="77777777" w:rsidR="00540FF7" w:rsidRPr="00534FB4" w:rsidRDefault="00540FF7" w:rsidP="00540FF7">
      <w:pPr>
        <w:ind w:right="140"/>
        <w:jc w:val="center"/>
        <w:rPr>
          <w:rFonts w:ascii="Open Sans" w:hAnsi="Open Sans" w:cs="Open Sans"/>
          <w:sz w:val="22"/>
          <w:szCs w:val="22"/>
          <w:highlight w:val="yellow"/>
        </w:rPr>
      </w:pPr>
    </w:p>
    <w:p w14:paraId="27C606BB" w14:textId="77777777" w:rsidR="00540FF7" w:rsidRPr="00534FB4" w:rsidRDefault="00540FF7" w:rsidP="00540FF7">
      <w:pPr>
        <w:shd w:val="clear" w:color="auto" w:fill="0099CC"/>
        <w:rPr>
          <w:rFonts w:ascii="Open Sans" w:hAnsi="Open Sans" w:cs="Open Sans"/>
          <w:b/>
          <w:color w:val="FFFFFF"/>
          <w:sz w:val="22"/>
          <w:szCs w:val="22"/>
          <w:highlight w:val="yellow"/>
        </w:rPr>
      </w:pPr>
    </w:p>
    <w:p w14:paraId="72FD0155" w14:textId="77777777" w:rsidR="00540FF7" w:rsidRPr="001C7426" w:rsidRDefault="00540FF7" w:rsidP="00540FF7">
      <w:pPr>
        <w:shd w:val="clear" w:color="auto" w:fill="0099CC"/>
        <w:ind w:firstLine="708"/>
        <w:rPr>
          <w:rFonts w:ascii="Open Sans" w:hAnsi="Open Sans" w:cs="Open Sans"/>
          <w:color w:val="FFFFFF"/>
          <w:sz w:val="22"/>
          <w:szCs w:val="22"/>
        </w:rPr>
      </w:pPr>
      <w:r w:rsidRPr="001C7426">
        <w:rPr>
          <w:rFonts w:ascii="Open Sans" w:hAnsi="Open Sans" w:cs="Open Sans"/>
          <w:b/>
          <w:color w:val="FFFFFF"/>
          <w:sz w:val="22"/>
          <w:szCs w:val="22"/>
        </w:rPr>
        <w:t xml:space="preserve">Siege social : </w:t>
      </w:r>
      <w:r w:rsidRPr="001C7426">
        <w:rPr>
          <w:rFonts w:ascii="Open Sans" w:hAnsi="Open Sans" w:cs="Open Sans"/>
          <w:color w:val="FFFFFF"/>
          <w:sz w:val="22"/>
          <w:szCs w:val="22"/>
        </w:rPr>
        <w:t>Site du Quelven - 22 140 - PLUZUNET</w:t>
      </w:r>
    </w:p>
    <w:p w14:paraId="6F290C11" w14:textId="77777777" w:rsidR="00540FF7" w:rsidRPr="001C7426" w:rsidRDefault="00540FF7" w:rsidP="00540FF7">
      <w:pPr>
        <w:shd w:val="clear" w:color="auto" w:fill="0099CC"/>
        <w:ind w:firstLine="708"/>
        <w:rPr>
          <w:rFonts w:ascii="Open Sans" w:hAnsi="Open Sans" w:cs="Open Sans"/>
          <w:color w:val="FFFFFF"/>
          <w:sz w:val="22"/>
          <w:szCs w:val="22"/>
        </w:rPr>
      </w:pPr>
      <w:r w:rsidRPr="001C7426">
        <w:rPr>
          <w:rFonts w:ascii="Open Sans" w:hAnsi="Open Sans" w:cs="Open Sans"/>
          <w:b/>
          <w:color w:val="FFFFFF"/>
          <w:sz w:val="22"/>
          <w:szCs w:val="22"/>
        </w:rPr>
        <w:t>Tél. :</w:t>
      </w:r>
      <w:r w:rsidRPr="001C7426">
        <w:rPr>
          <w:rFonts w:ascii="Open Sans" w:hAnsi="Open Sans" w:cs="Open Sans"/>
          <w:color w:val="FFFFFF"/>
          <w:sz w:val="22"/>
          <w:szCs w:val="22"/>
        </w:rPr>
        <w:t xml:space="preserve"> 02 96 54 65 10</w:t>
      </w:r>
    </w:p>
    <w:p w14:paraId="14C0E17D" w14:textId="1D95CBCC" w:rsidR="00540FF7" w:rsidRPr="001C7426" w:rsidRDefault="00540FF7" w:rsidP="00540FF7">
      <w:pPr>
        <w:shd w:val="clear" w:color="auto" w:fill="0099CC"/>
        <w:ind w:firstLine="708"/>
        <w:rPr>
          <w:rFonts w:ascii="Open Sans" w:hAnsi="Open Sans" w:cs="Open Sans"/>
          <w:b/>
          <w:color w:val="FFFFFF"/>
          <w:sz w:val="22"/>
          <w:szCs w:val="22"/>
        </w:rPr>
      </w:pPr>
      <w:r w:rsidRPr="001C7426">
        <w:rPr>
          <w:rFonts w:ascii="Open Sans" w:hAnsi="Open Sans" w:cs="Open Sans"/>
          <w:b/>
          <w:color w:val="FFFFFF"/>
          <w:sz w:val="22"/>
          <w:szCs w:val="22"/>
        </w:rPr>
        <w:t xml:space="preserve">E-mail : </w:t>
      </w:r>
      <w:r w:rsidRPr="001C7426">
        <w:rPr>
          <w:rFonts w:ascii="Open Sans" w:hAnsi="Open Sans" w:cs="Open Sans"/>
          <w:color w:val="FFFFFF"/>
          <w:sz w:val="22"/>
          <w:szCs w:val="22"/>
        </w:rPr>
        <w:t>accueil@</w:t>
      </w:r>
      <w:hyperlink r:id="rId10" w:history="1">
        <w:r w:rsidRPr="001C7426">
          <w:rPr>
            <w:rStyle w:val="Lienhypertexte"/>
            <w:rFonts w:ascii="Open Sans" w:hAnsi="Open Sans" w:cs="Open Sans"/>
            <w:color w:val="FFFFFF"/>
            <w:sz w:val="22"/>
            <w:szCs w:val="22"/>
          </w:rPr>
          <w:t>valorys.</w:t>
        </w:r>
      </w:hyperlink>
      <w:r w:rsidRPr="001C7426">
        <w:rPr>
          <w:rFonts w:ascii="Open Sans" w:hAnsi="Open Sans" w:cs="Open Sans"/>
          <w:color w:val="FFFFFF"/>
          <w:sz w:val="22"/>
          <w:szCs w:val="22"/>
        </w:rPr>
        <w:t>com</w:t>
      </w:r>
    </w:p>
    <w:p w14:paraId="46972EE2" w14:textId="05440B36" w:rsidR="00540FF7" w:rsidRPr="001C7426" w:rsidRDefault="00540FF7" w:rsidP="00540FF7">
      <w:pPr>
        <w:shd w:val="clear" w:color="auto" w:fill="0099CC"/>
        <w:ind w:firstLine="708"/>
        <w:rPr>
          <w:rFonts w:ascii="Open Sans" w:hAnsi="Open Sans" w:cs="Open Sans"/>
          <w:b/>
          <w:color w:val="FFFFFF"/>
          <w:sz w:val="22"/>
          <w:szCs w:val="22"/>
        </w:rPr>
      </w:pPr>
      <w:r w:rsidRPr="001C7426">
        <w:rPr>
          <w:rFonts w:ascii="Open Sans" w:hAnsi="Open Sans" w:cs="Open Sans"/>
          <w:b/>
          <w:color w:val="FFFFFF"/>
          <w:sz w:val="22"/>
          <w:szCs w:val="22"/>
        </w:rPr>
        <w:t xml:space="preserve">Site internet : </w:t>
      </w:r>
      <w:hyperlink r:id="rId11" w:history="1">
        <w:r w:rsidR="00851BEB" w:rsidRPr="00C3279B">
          <w:rPr>
            <w:rStyle w:val="Lienhypertexte"/>
            <w:rFonts w:ascii="Open Sans" w:hAnsi="Open Sans" w:cs="Open Sans"/>
            <w:sz w:val="22"/>
            <w:szCs w:val="22"/>
          </w:rPr>
          <w:t>www.valorys.com</w:t>
        </w:r>
      </w:hyperlink>
    </w:p>
    <w:p w14:paraId="30EE6FF7" w14:textId="5FC5DD68" w:rsidR="00540FF7" w:rsidRPr="001C7426" w:rsidRDefault="00540FF7" w:rsidP="00540FF7">
      <w:pPr>
        <w:shd w:val="clear" w:color="auto" w:fill="0099CC"/>
        <w:ind w:firstLine="708"/>
        <w:rPr>
          <w:rFonts w:ascii="Open Sans" w:hAnsi="Open Sans" w:cs="Open Sans"/>
          <w:color w:val="FFFFFF"/>
          <w:sz w:val="22"/>
          <w:szCs w:val="22"/>
        </w:rPr>
      </w:pPr>
      <w:r w:rsidRPr="001C7426">
        <w:rPr>
          <w:rFonts w:ascii="Open Sans" w:hAnsi="Open Sans" w:cs="Open Sans"/>
          <w:b/>
          <w:color w:val="FFFFFF"/>
          <w:sz w:val="22"/>
          <w:szCs w:val="22"/>
        </w:rPr>
        <w:t>Profil acheteur </w:t>
      </w:r>
      <w:r w:rsidRPr="001C7426">
        <w:rPr>
          <w:rFonts w:ascii="Open Sans" w:hAnsi="Open Sans" w:cs="Open Sans"/>
          <w:color w:val="FFFFFF"/>
          <w:sz w:val="22"/>
          <w:szCs w:val="22"/>
        </w:rPr>
        <w:t xml:space="preserve">:  </w:t>
      </w:r>
      <w:hyperlink r:id="rId12" w:history="1">
        <w:r w:rsidR="00E33BD7" w:rsidRPr="005129B6">
          <w:rPr>
            <w:rStyle w:val="Lienhypertexte"/>
            <w:rFonts w:ascii="Open Sans" w:hAnsi="Open Sans" w:cs="Open Sans"/>
            <w:sz w:val="22"/>
            <w:szCs w:val="22"/>
          </w:rPr>
          <w:t>https://marches.megalis.bretagne.bzh</w:t>
        </w:r>
      </w:hyperlink>
      <w:r w:rsidRPr="001C7426">
        <w:rPr>
          <w:rFonts w:ascii="Open Sans" w:hAnsi="Open Sans" w:cs="Open Sans"/>
          <w:color w:val="FFFFFF"/>
          <w:sz w:val="22"/>
          <w:szCs w:val="22"/>
        </w:rPr>
        <w:t xml:space="preserve">  </w:t>
      </w:r>
    </w:p>
    <w:p w14:paraId="464A24BB" w14:textId="77777777" w:rsidR="00540FF7" w:rsidRPr="00534FB4" w:rsidRDefault="00540FF7" w:rsidP="00540FF7">
      <w:pPr>
        <w:shd w:val="clear" w:color="auto" w:fill="0099CC"/>
        <w:ind w:firstLine="708"/>
        <w:rPr>
          <w:rFonts w:ascii="Open Sans" w:hAnsi="Open Sans" w:cs="Open Sans"/>
          <w:color w:val="FFFFFF"/>
          <w:sz w:val="22"/>
          <w:szCs w:val="22"/>
          <w:highlight w:val="yellow"/>
        </w:rPr>
      </w:pPr>
    </w:p>
    <w:p w14:paraId="256FF725" w14:textId="77777777" w:rsidR="00540FF7" w:rsidRPr="00534FB4" w:rsidRDefault="00540FF7" w:rsidP="00540FF7">
      <w:pPr>
        <w:rPr>
          <w:rFonts w:ascii="Open Sans" w:hAnsi="Open Sans" w:cs="Open Sans"/>
          <w:b/>
          <w:kern w:val="28"/>
          <w:sz w:val="22"/>
          <w:szCs w:val="22"/>
          <w:highlight w:val="yellow"/>
        </w:rPr>
      </w:pPr>
    </w:p>
    <w:p w14:paraId="53691EC8" w14:textId="77777777" w:rsidR="00540FF7" w:rsidRPr="00534FB4" w:rsidRDefault="00540FF7" w:rsidP="00540FF7">
      <w:pPr>
        <w:rPr>
          <w:rFonts w:ascii="Open Sans" w:hAnsi="Open Sans" w:cs="Open Sans"/>
          <w:b/>
          <w:kern w:val="28"/>
          <w:sz w:val="22"/>
          <w:szCs w:val="22"/>
          <w:highlight w:val="yellow"/>
        </w:rPr>
      </w:pPr>
    </w:p>
    <w:p w14:paraId="02CEBE6B" w14:textId="77777777" w:rsidR="00540FF7" w:rsidRPr="00534FB4" w:rsidRDefault="00540FF7" w:rsidP="00540FF7">
      <w:pPr>
        <w:shd w:val="clear" w:color="auto" w:fill="0099CC"/>
        <w:jc w:val="center"/>
        <w:rPr>
          <w:rFonts w:ascii="Open Sans" w:hAnsi="Open Sans" w:cs="Open Sans"/>
          <w:b/>
          <w:color w:val="FFFFFF"/>
          <w:kern w:val="28"/>
          <w:sz w:val="22"/>
          <w:szCs w:val="22"/>
          <w:highlight w:val="yellow"/>
        </w:rPr>
      </w:pPr>
    </w:p>
    <w:p w14:paraId="506BC797" w14:textId="77777777" w:rsidR="00540FF7" w:rsidRPr="001C7426" w:rsidRDefault="00540FF7" w:rsidP="00540FF7">
      <w:pPr>
        <w:shd w:val="clear" w:color="auto" w:fill="0099CC"/>
        <w:jc w:val="center"/>
        <w:rPr>
          <w:rFonts w:ascii="Open Sans" w:hAnsi="Open Sans" w:cs="Open Sans"/>
          <w:b/>
          <w:color w:val="FFFFFF"/>
          <w:kern w:val="28"/>
          <w:sz w:val="52"/>
          <w:szCs w:val="22"/>
        </w:rPr>
      </w:pPr>
      <w:r w:rsidRPr="001C7426">
        <w:rPr>
          <w:rFonts w:ascii="Open Sans" w:hAnsi="Open Sans" w:cs="Open Sans"/>
          <w:b/>
          <w:color w:val="FFFFFF"/>
          <w:kern w:val="28"/>
          <w:sz w:val="52"/>
          <w:szCs w:val="22"/>
        </w:rPr>
        <w:t>MARCHE DE FOURNITURES</w:t>
      </w:r>
    </w:p>
    <w:p w14:paraId="51D4D8F4" w14:textId="77777777" w:rsidR="00540FF7" w:rsidRPr="001C7426" w:rsidRDefault="00540FF7" w:rsidP="00540FF7">
      <w:pPr>
        <w:shd w:val="clear" w:color="auto" w:fill="0099CC"/>
        <w:jc w:val="center"/>
        <w:rPr>
          <w:rFonts w:ascii="Open Sans" w:hAnsi="Open Sans" w:cs="Open Sans"/>
          <w:b/>
          <w:color w:val="FFFFFF"/>
          <w:kern w:val="28"/>
          <w:sz w:val="22"/>
          <w:szCs w:val="22"/>
        </w:rPr>
      </w:pPr>
    </w:p>
    <w:p w14:paraId="6D93E51A" w14:textId="77777777" w:rsidR="00540FF7" w:rsidRPr="001C7426" w:rsidRDefault="00540FF7" w:rsidP="00540FF7">
      <w:pPr>
        <w:rPr>
          <w:rFonts w:ascii="Open Sans" w:hAnsi="Open Sans" w:cs="Open Sans"/>
          <w:b/>
          <w:kern w:val="28"/>
          <w:sz w:val="22"/>
          <w:szCs w:val="22"/>
        </w:rPr>
      </w:pPr>
    </w:p>
    <w:p w14:paraId="5DC8F5D4" w14:textId="77777777" w:rsidR="00540FF7" w:rsidRPr="001C7426" w:rsidRDefault="00540FF7" w:rsidP="00540FF7">
      <w:pPr>
        <w:shd w:val="clear" w:color="auto" w:fill="0099CC"/>
        <w:jc w:val="center"/>
        <w:rPr>
          <w:rFonts w:ascii="Open Sans" w:hAnsi="Open Sans" w:cs="Open Sans"/>
          <w:b/>
          <w:color w:val="FFFFFF"/>
          <w:kern w:val="28"/>
          <w:sz w:val="22"/>
          <w:szCs w:val="22"/>
        </w:rPr>
      </w:pPr>
    </w:p>
    <w:p w14:paraId="018BA8B3" w14:textId="2FB738A2" w:rsidR="00540FF7" w:rsidRPr="001C7426" w:rsidRDefault="00540FF7" w:rsidP="00540FF7">
      <w:pPr>
        <w:shd w:val="clear" w:color="auto" w:fill="0099CC"/>
        <w:jc w:val="center"/>
        <w:rPr>
          <w:rFonts w:ascii="Open Sans" w:hAnsi="Open Sans" w:cs="Open Sans"/>
          <w:b/>
          <w:color w:val="FFFFFF"/>
          <w:kern w:val="28"/>
          <w:sz w:val="22"/>
          <w:szCs w:val="22"/>
        </w:rPr>
      </w:pPr>
      <w:r w:rsidRPr="001C7426">
        <w:rPr>
          <w:rFonts w:ascii="Open Sans" w:hAnsi="Open Sans" w:cs="Open Sans"/>
          <w:b/>
          <w:color w:val="FFFFFF"/>
          <w:kern w:val="28"/>
          <w:sz w:val="22"/>
          <w:szCs w:val="22"/>
        </w:rPr>
        <w:t>MARCHE EN PROCEDURE ADAPTEE N° 202</w:t>
      </w:r>
      <w:r w:rsidR="00FD0F69">
        <w:rPr>
          <w:rFonts w:ascii="Open Sans" w:hAnsi="Open Sans" w:cs="Open Sans"/>
          <w:b/>
          <w:color w:val="FFFFFF"/>
          <w:kern w:val="28"/>
          <w:sz w:val="22"/>
          <w:szCs w:val="22"/>
        </w:rPr>
        <w:t>6-2-</w:t>
      </w:r>
      <w:r w:rsidR="00D97AF2">
        <w:rPr>
          <w:rFonts w:ascii="Open Sans" w:hAnsi="Open Sans" w:cs="Open Sans"/>
          <w:b/>
          <w:color w:val="FFFFFF"/>
          <w:kern w:val="28"/>
          <w:sz w:val="22"/>
          <w:szCs w:val="22"/>
        </w:rPr>
        <w:t>24</w:t>
      </w:r>
    </w:p>
    <w:p w14:paraId="65D396F8" w14:textId="77777777" w:rsidR="00540FF7" w:rsidRPr="001C7426" w:rsidRDefault="00540FF7" w:rsidP="00540FF7">
      <w:pPr>
        <w:shd w:val="clear" w:color="auto" w:fill="0099CC"/>
        <w:jc w:val="center"/>
        <w:rPr>
          <w:rFonts w:ascii="Open Sans" w:hAnsi="Open Sans" w:cs="Open Sans"/>
          <w:color w:val="FFFFFF"/>
          <w:kern w:val="28"/>
          <w:sz w:val="22"/>
          <w:szCs w:val="22"/>
        </w:rPr>
      </w:pPr>
      <w:r w:rsidRPr="001C7426">
        <w:rPr>
          <w:rFonts w:ascii="Open Sans" w:hAnsi="Open Sans" w:cs="Open Sans"/>
          <w:b/>
          <w:color w:val="FFFFFF"/>
          <w:kern w:val="28"/>
          <w:sz w:val="22"/>
          <w:szCs w:val="22"/>
        </w:rPr>
        <w:t>Selon les articles L2123.1 et R2123-1 alinéa 1 du code de la commande publique</w:t>
      </w:r>
    </w:p>
    <w:p w14:paraId="01538DED" w14:textId="77777777" w:rsidR="00540FF7" w:rsidRPr="001C7426" w:rsidRDefault="00540FF7" w:rsidP="00540FF7">
      <w:pPr>
        <w:shd w:val="clear" w:color="auto" w:fill="0099CC"/>
        <w:jc w:val="center"/>
        <w:rPr>
          <w:rFonts w:ascii="Open Sans" w:hAnsi="Open Sans" w:cs="Open Sans"/>
          <w:color w:val="FFFFFF"/>
          <w:kern w:val="28"/>
          <w:sz w:val="22"/>
          <w:szCs w:val="22"/>
        </w:rPr>
      </w:pPr>
    </w:p>
    <w:p w14:paraId="7D787644" w14:textId="77777777" w:rsidR="00540FF7" w:rsidRPr="001C7426" w:rsidRDefault="00540FF7" w:rsidP="00540FF7">
      <w:pPr>
        <w:rPr>
          <w:rFonts w:ascii="Open Sans" w:hAnsi="Open Sans" w:cs="Open Sans"/>
          <w:b/>
          <w:kern w:val="28"/>
          <w:sz w:val="22"/>
          <w:szCs w:val="22"/>
        </w:rPr>
      </w:pPr>
    </w:p>
    <w:p w14:paraId="115DFF40" w14:textId="77777777" w:rsidR="00540FF7" w:rsidRPr="001C7426" w:rsidRDefault="00540FF7" w:rsidP="00540FF7">
      <w:pPr>
        <w:shd w:val="clear" w:color="auto" w:fill="0099CC"/>
        <w:jc w:val="center"/>
        <w:rPr>
          <w:rFonts w:ascii="Open Sans" w:hAnsi="Open Sans" w:cs="Open Sans"/>
          <w:b/>
          <w:color w:val="FFFFFF"/>
          <w:kern w:val="28"/>
          <w:sz w:val="32"/>
          <w:szCs w:val="32"/>
        </w:rPr>
      </w:pPr>
      <w:r w:rsidRPr="001C7426">
        <w:rPr>
          <w:rFonts w:ascii="Open Sans" w:hAnsi="Open Sans" w:cs="Open Sans"/>
          <w:b/>
          <w:color w:val="FFFFFF"/>
          <w:kern w:val="28"/>
          <w:sz w:val="32"/>
          <w:szCs w:val="32"/>
        </w:rPr>
        <w:t>OBJET DU MARCHE</w:t>
      </w:r>
    </w:p>
    <w:p w14:paraId="5E15F285" w14:textId="77777777" w:rsidR="00540FF7" w:rsidRPr="001C7426" w:rsidRDefault="00540FF7" w:rsidP="00540FF7">
      <w:pPr>
        <w:shd w:val="clear" w:color="auto" w:fill="0099CC"/>
        <w:jc w:val="center"/>
        <w:rPr>
          <w:rFonts w:ascii="Open Sans" w:hAnsi="Open Sans" w:cs="Open Sans"/>
          <w:b/>
          <w:color w:val="FFFFFF"/>
          <w:kern w:val="28"/>
          <w:sz w:val="22"/>
          <w:szCs w:val="22"/>
        </w:rPr>
      </w:pPr>
      <w:r w:rsidRPr="001C7426">
        <w:rPr>
          <w:rFonts w:ascii="Open Sans" w:hAnsi="Open Sans" w:cs="Open Sans"/>
          <w:b/>
          <w:color w:val="FFFFFF"/>
          <w:kern w:val="28"/>
          <w:sz w:val="32"/>
          <w:szCs w:val="22"/>
        </w:rPr>
        <w:t>FOURNITURE DE FIL RECUIT POUR PRESSE A BALLES</w:t>
      </w:r>
    </w:p>
    <w:p w14:paraId="0B05C1F8" w14:textId="77777777" w:rsidR="00540FF7" w:rsidRPr="001C7426" w:rsidRDefault="00540FF7" w:rsidP="00540FF7">
      <w:pPr>
        <w:rPr>
          <w:rFonts w:ascii="Open Sans" w:hAnsi="Open Sans" w:cs="Open Sans"/>
          <w:b/>
          <w:kern w:val="28"/>
          <w:sz w:val="22"/>
          <w:szCs w:val="22"/>
        </w:rPr>
      </w:pPr>
    </w:p>
    <w:p w14:paraId="76EEFEEA" w14:textId="77777777" w:rsidR="00540FF7" w:rsidRPr="001C7426" w:rsidRDefault="00540FF7" w:rsidP="00540FF7">
      <w:pPr>
        <w:shd w:val="clear" w:color="auto" w:fill="0099CC"/>
        <w:jc w:val="center"/>
        <w:rPr>
          <w:rFonts w:ascii="Open Sans" w:hAnsi="Open Sans" w:cs="Open Sans"/>
          <w:b/>
          <w:color w:val="FFFFFF"/>
          <w:kern w:val="28"/>
          <w:sz w:val="22"/>
          <w:szCs w:val="22"/>
        </w:rPr>
      </w:pPr>
    </w:p>
    <w:p w14:paraId="49B63D36" w14:textId="77777777" w:rsidR="00540FF7" w:rsidRPr="001C7426" w:rsidRDefault="00540FF7" w:rsidP="00540FF7">
      <w:pPr>
        <w:shd w:val="clear" w:color="auto" w:fill="0099CC"/>
        <w:jc w:val="center"/>
        <w:rPr>
          <w:rFonts w:ascii="Open Sans" w:hAnsi="Open Sans" w:cs="Open Sans"/>
          <w:b/>
          <w:color w:val="FFFFFF"/>
          <w:kern w:val="28"/>
          <w:szCs w:val="22"/>
        </w:rPr>
      </w:pPr>
      <w:r w:rsidRPr="00F5746F">
        <w:rPr>
          <w:rFonts w:ascii="Open Sans" w:hAnsi="Open Sans" w:cs="Open Sans"/>
          <w:b/>
          <w:color w:val="FFFFFF"/>
          <w:kern w:val="28"/>
          <w:sz w:val="28"/>
        </w:rPr>
        <w:t>REGLEMENT PARTICULIER DE CONSULTATION (R.P.C.)</w:t>
      </w:r>
    </w:p>
    <w:p w14:paraId="6F57112A" w14:textId="77777777" w:rsidR="00540FF7" w:rsidRPr="001C7426" w:rsidRDefault="00540FF7" w:rsidP="00540FF7">
      <w:pPr>
        <w:shd w:val="clear" w:color="auto" w:fill="0099CC"/>
        <w:jc w:val="center"/>
        <w:rPr>
          <w:rFonts w:ascii="Open Sans" w:hAnsi="Open Sans" w:cs="Open Sans"/>
          <w:b/>
          <w:color w:val="FFFFFF"/>
          <w:kern w:val="28"/>
          <w:sz w:val="22"/>
          <w:szCs w:val="22"/>
        </w:rPr>
      </w:pPr>
    </w:p>
    <w:p w14:paraId="7A3A5C35" w14:textId="77777777" w:rsidR="00540FF7" w:rsidRPr="001C7426" w:rsidRDefault="00540FF7" w:rsidP="00540FF7">
      <w:pPr>
        <w:rPr>
          <w:rFonts w:ascii="Open Sans" w:hAnsi="Open Sans" w:cs="Open Sans"/>
          <w:b/>
          <w:kern w:val="28"/>
          <w:sz w:val="22"/>
          <w:szCs w:val="22"/>
        </w:rPr>
      </w:pPr>
    </w:p>
    <w:p w14:paraId="2BF06972" w14:textId="77777777" w:rsidR="00540FF7" w:rsidRPr="00534FB4" w:rsidRDefault="00540FF7" w:rsidP="00540FF7">
      <w:pPr>
        <w:shd w:val="clear" w:color="auto" w:fill="0099CC"/>
        <w:jc w:val="center"/>
        <w:rPr>
          <w:rFonts w:ascii="Open Sans" w:hAnsi="Open Sans" w:cs="Open Sans"/>
          <w:b/>
          <w:color w:val="FFFFFF"/>
          <w:kern w:val="28"/>
          <w:szCs w:val="22"/>
          <w:highlight w:val="yellow"/>
        </w:rPr>
      </w:pPr>
    </w:p>
    <w:p w14:paraId="410A0E8F" w14:textId="77777777" w:rsidR="00540FF7" w:rsidRPr="00A74E38" w:rsidRDefault="00540FF7" w:rsidP="00540FF7">
      <w:pPr>
        <w:shd w:val="clear" w:color="auto" w:fill="0099CC"/>
        <w:jc w:val="center"/>
        <w:rPr>
          <w:rFonts w:ascii="Open Sans" w:hAnsi="Open Sans" w:cs="Open Sans"/>
          <w:b/>
          <w:color w:val="FFFFFF"/>
          <w:kern w:val="28"/>
          <w:sz w:val="36"/>
          <w:szCs w:val="22"/>
        </w:rPr>
      </w:pPr>
      <w:r w:rsidRPr="001C7426">
        <w:rPr>
          <w:rFonts w:ascii="Open Sans" w:hAnsi="Open Sans" w:cs="Open Sans"/>
          <w:b/>
          <w:color w:val="FFFFFF"/>
          <w:kern w:val="28"/>
          <w:szCs w:val="22"/>
        </w:rPr>
        <w:t xml:space="preserve">DATE </w:t>
      </w:r>
      <w:r w:rsidRPr="00A74E38">
        <w:rPr>
          <w:rFonts w:ascii="Open Sans" w:hAnsi="Open Sans" w:cs="Open Sans"/>
          <w:b/>
          <w:color w:val="FFFFFF"/>
          <w:kern w:val="28"/>
          <w:szCs w:val="22"/>
        </w:rPr>
        <w:t>LIMITE DE REMISE DES OFFRES :</w:t>
      </w:r>
      <w:r w:rsidRPr="00A74E38">
        <w:rPr>
          <w:rFonts w:ascii="Open Sans" w:hAnsi="Open Sans" w:cs="Open Sans"/>
          <w:b/>
          <w:color w:val="FFFFFF"/>
          <w:kern w:val="28"/>
          <w:sz w:val="36"/>
          <w:szCs w:val="22"/>
        </w:rPr>
        <w:t xml:space="preserve"> </w:t>
      </w:r>
    </w:p>
    <w:p w14:paraId="39DD5D1D" w14:textId="77235938" w:rsidR="00540FF7" w:rsidRPr="00A74E38" w:rsidRDefault="00540FF7" w:rsidP="00540FF7">
      <w:pPr>
        <w:shd w:val="clear" w:color="auto" w:fill="0099CC"/>
        <w:jc w:val="center"/>
        <w:rPr>
          <w:rFonts w:ascii="Open Sans" w:hAnsi="Open Sans" w:cs="Open Sans"/>
          <w:b/>
          <w:color w:val="FFFFFF"/>
          <w:kern w:val="28"/>
          <w:sz w:val="36"/>
          <w:szCs w:val="22"/>
        </w:rPr>
      </w:pPr>
      <w:r w:rsidRPr="00A74E38">
        <w:rPr>
          <w:rFonts w:ascii="Open Sans" w:hAnsi="Open Sans" w:cs="Open Sans"/>
          <w:b/>
          <w:color w:val="FFFFFF"/>
          <w:kern w:val="28"/>
          <w:sz w:val="36"/>
          <w:szCs w:val="22"/>
        </w:rPr>
        <w:t xml:space="preserve">Le </w:t>
      </w:r>
      <w:r w:rsidR="00EE5233">
        <w:rPr>
          <w:rFonts w:ascii="Open Sans" w:hAnsi="Open Sans" w:cs="Open Sans"/>
          <w:b/>
          <w:color w:val="FFFFFF"/>
          <w:kern w:val="28"/>
          <w:sz w:val="36"/>
          <w:szCs w:val="22"/>
        </w:rPr>
        <w:t>17</w:t>
      </w:r>
      <w:r w:rsidR="00FD0F69">
        <w:rPr>
          <w:rFonts w:ascii="Open Sans" w:hAnsi="Open Sans" w:cs="Open Sans"/>
          <w:b/>
          <w:color w:val="FFFFFF"/>
          <w:kern w:val="28"/>
          <w:sz w:val="36"/>
          <w:szCs w:val="22"/>
        </w:rPr>
        <w:t xml:space="preserve"> </w:t>
      </w:r>
      <w:r w:rsidR="00D97AF2">
        <w:rPr>
          <w:rFonts w:ascii="Open Sans" w:hAnsi="Open Sans" w:cs="Open Sans"/>
          <w:b/>
          <w:color w:val="FFFFFF"/>
          <w:kern w:val="28"/>
          <w:sz w:val="36"/>
          <w:szCs w:val="22"/>
        </w:rPr>
        <w:t>NOVEMBRE</w:t>
      </w:r>
      <w:r w:rsidR="001C7426" w:rsidRPr="00A74E38">
        <w:rPr>
          <w:rFonts w:ascii="Open Sans" w:hAnsi="Open Sans" w:cs="Open Sans"/>
          <w:b/>
          <w:color w:val="FFFFFF"/>
          <w:kern w:val="28"/>
          <w:sz w:val="36"/>
          <w:szCs w:val="22"/>
        </w:rPr>
        <w:t xml:space="preserve"> </w:t>
      </w:r>
      <w:r w:rsidRPr="00A74E38">
        <w:rPr>
          <w:rFonts w:ascii="Open Sans" w:hAnsi="Open Sans" w:cs="Open Sans"/>
          <w:b/>
          <w:color w:val="FFFFFF"/>
          <w:kern w:val="28"/>
          <w:sz w:val="36"/>
          <w:szCs w:val="22"/>
        </w:rPr>
        <w:t>202</w:t>
      </w:r>
      <w:r w:rsidR="00AE3FF2">
        <w:rPr>
          <w:rFonts w:ascii="Open Sans" w:hAnsi="Open Sans" w:cs="Open Sans"/>
          <w:b/>
          <w:color w:val="FFFFFF"/>
          <w:kern w:val="28"/>
          <w:sz w:val="36"/>
          <w:szCs w:val="22"/>
        </w:rPr>
        <w:t>6</w:t>
      </w:r>
      <w:r w:rsidRPr="00A74E38">
        <w:rPr>
          <w:rFonts w:ascii="Open Sans" w:hAnsi="Open Sans" w:cs="Open Sans"/>
          <w:b/>
          <w:color w:val="FFFFFF"/>
          <w:kern w:val="28"/>
          <w:sz w:val="36"/>
          <w:szCs w:val="22"/>
        </w:rPr>
        <w:t xml:space="preserve"> à </w:t>
      </w:r>
      <w:r w:rsidR="00266DBE">
        <w:rPr>
          <w:rFonts w:ascii="Open Sans" w:hAnsi="Open Sans" w:cs="Open Sans"/>
          <w:b/>
          <w:color w:val="FFFFFF"/>
          <w:kern w:val="28"/>
          <w:sz w:val="36"/>
          <w:szCs w:val="22"/>
        </w:rPr>
        <w:t>1</w:t>
      </w:r>
      <w:r w:rsidR="00E14FB2">
        <w:rPr>
          <w:rFonts w:ascii="Open Sans" w:hAnsi="Open Sans" w:cs="Open Sans"/>
          <w:b/>
          <w:color w:val="FFFFFF"/>
          <w:kern w:val="28"/>
          <w:sz w:val="36"/>
          <w:szCs w:val="22"/>
        </w:rPr>
        <w:t>4</w:t>
      </w:r>
      <w:r w:rsidR="00851BEB">
        <w:rPr>
          <w:rFonts w:ascii="Open Sans" w:hAnsi="Open Sans" w:cs="Open Sans"/>
          <w:b/>
          <w:color w:val="FFFFFF"/>
          <w:kern w:val="28"/>
          <w:sz w:val="36"/>
          <w:szCs w:val="22"/>
        </w:rPr>
        <w:t xml:space="preserve"> </w:t>
      </w:r>
      <w:r w:rsidRPr="00A74E38">
        <w:rPr>
          <w:rFonts w:ascii="Open Sans" w:hAnsi="Open Sans" w:cs="Open Sans"/>
          <w:b/>
          <w:color w:val="FFFFFF"/>
          <w:kern w:val="28"/>
          <w:sz w:val="36"/>
          <w:szCs w:val="22"/>
        </w:rPr>
        <w:t>h</w:t>
      </w:r>
      <w:r w:rsidR="00851BEB">
        <w:rPr>
          <w:rFonts w:ascii="Open Sans" w:hAnsi="Open Sans" w:cs="Open Sans"/>
          <w:b/>
          <w:color w:val="FFFFFF"/>
          <w:kern w:val="28"/>
          <w:sz w:val="36"/>
          <w:szCs w:val="22"/>
        </w:rPr>
        <w:t xml:space="preserve"> </w:t>
      </w:r>
      <w:r w:rsidR="00266DBE">
        <w:rPr>
          <w:rFonts w:ascii="Open Sans" w:hAnsi="Open Sans" w:cs="Open Sans"/>
          <w:b/>
          <w:color w:val="FFFFFF"/>
          <w:kern w:val="28"/>
          <w:sz w:val="36"/>
          <w:szCs w:val="22"/>
        </w:rPr>
        <w:t>00</w:t>
      </w:r>
    </w:p>
    <w:p w14:paraId="7C4A0137" w14:textId="77777777" w:rsidR="00540FF7" w:rsidRPr="00534FB4" w:rsidRDefault="00540FF7" w:rsidP="00540FF7">
      <w:pPr>
        <w:shd w:val="clear" w:color="auto" w:fill="0099CC"/>
        <w:jc w:val="center"/>
        <w:rPr>
          <w:rFonts w:ascii="Open Sans" w:hAnsi="Open Sans" w:cs="Open Sans"/>
          <w:b/>
          <w:color w:val="FFFFFF"/>
          <w:kern w:val="28"/>
          <w:sz w:val="22"/>
          <w:szCs w:val="22"/>
          <w:highlight w:val="yellow"/>
        </w:rPr>
      </w:pPr>
    </w:p>
    <w:p w14:paraId="3E1D9976" w14:textId="145CF94A" w:rsidR="00540FF7" w:rsidRPr="00A74E38" w:rsidRDefault="00540FF7" w:rsidP="00540FF7">
      <w:pPr>
        <w:jc w:val="center"/>
        <w:rPr>
          <w:rFonts w:ascii="Open Sans" w:hAnsi="Open Sans" w:cs="Open Sans"/>
          <w:b/>
          <w:color w:val="FF0000"/>
          <w:kern w:val="28"/>
        </w:rPr>
      </w:pPr>
      <w:r w:rsidRPr="00A74E38">
        <w:rPr>
          <w:rFonts w:ascii="Open Sans" w:hAnsi="Open Sans" w:cs="Open Sans"/>
          <w:b/>
          <w:color w:val="FF0000"/>
          <w:kern w:val="28"/>
        </w:rPr>
        <w:t xml:space="preserve">Réponse par voie électronique obligatoire sur le profil acheteur du SMITRED </w:t>
      </w:r>
      <w:r w:rsidRPr="00A74E38">
        <w:rPr>
          <w:rFonts w:ascii="Open Sans" w:hAnsi="Open Sans" w:cs="Open Sans"/>
          <w:color w:val="FFFFFF"/>
          <w:sz w:val="22"/>
          <w:szCs w:val="22"/>
        </w:rPr>
        <w:t xml:space="preserve"> </w:t>
      </w:r>
      <w:hyperlink r:id="rId13" w:history="1">
        <w:r w:rsidR="00E33BD7" w:rsidRPr="005129B6">
          <w:rPr>
            <w:rStyle w:val="Lienhypertexte"/>
            <w:rFonts w:ascii="Open Sans" w:hAnsi="Open Sans" w:cs="Open Sans"/>
            <w:sz w:val="22"/>
            <w:szCs w:val="22"/>
          </w:rPr>
          <w:t>https://marches.megalis.bretagne.bzh</w:t>
        </w:r>
      </w:hyperlink>
    </w:p>
    <w:p w14:paraId="10950EB9" w14:textId="77777777" w:rsidR="00540FF7" w:rsidRPr="00A74E38" w:rsidRDefault="00540FF7" w:rsidP="00540FF7">
      <w:pPr>
        <w:jc w:val="center"/>
        <w:rPr>
          <w:rFonts w:ascii="Open Sans" w:hAnsi="Open Sans" w:cs="Open Sans"/>
        </w:rPr>
      </w:pPr>
    </w:p>
    <w:p w14:paraId="4162944B" w14:textId="77777777" w:rsidR="00540FF7" w:rsidRPr="00A74E38" w:rsidRDefault="00540FF7" w:rsidP="00540FF7">
      <w:pPr>
        <w:jc w:val="center"/>
        <w:rPr>
          <w:rFonts w:ascii="Open Sans" w:hAnsi="Open Sans" w:cs="Open Sans"/>
        </w:rPr>
      </w:pPr>
    </w:p>
    <w:p w14:paraId="7DDFC6DA" w14:textId="77777777" w:rsidR="00540FF7" w:rsidRPr="00A74E38" w:rsidRDefault="00540FF7" w:rsidP="00540FF7">
      <w:pPr>
        <w:jc w:val="center"/>
        <w:rPr>
          <w:rFonts w:ascii="Open Sans" w:hAnsi="Open Sans" w:cs="Open Sans"/>
        </w:rPr>
      </w:pPr>
    </w:p>
    <w:p w14:paraId="4F5B1C48" w14:textId="77777777" w:rsidR="00540FF7" w:rsidRPr="00A74E38" w:rsidRDefault="00540FF7" w:rsidP="00540FF7">
      <w:pPr>
        <w:shd w:val="clear" w:color="auto" w:fill="0099CC"/>
        <w:ind w:right="-108"/>
        <w:outlineLvl w:val="0"/>
        <w:rPr>
          <w:rFonts w:ascii="Open Sans" w:hAnsi="Open Sans" w:cs="Open Sans"/>
          <w:b/>
          <w:color w:val="FFFFFF"/>
        </w:rPr>
      </w:pPr>
      <w:bookmarkStart w:id="0" w:name="_Ref140663578"/>
      <w:r w:rsidRPr="00A74E38">
        <w:rPr>
          <w:rFonts w:ascii="Open Sans" w:hAnsi="Open Sans" w:cs="Open Sans"/>
          <w:b/>
          <w:color w:val="FFFFFF"/>
        </w:rPr>
        <w:lastRenderedPageBreak/>
        <w:t xml:space="preserve">ARTICLE 1 - </w:t>
      </w:r>
      <w:bookmarkEnd w:id="0"/>
      <w:r w:rsidRPr="00A74E38">
        <w:rPr>
          <w:rFonts w:ascii="Open Sans" w:hAnsi="Open Sans" w:cs="Open Sans"/>
          <w:b/>
          <w:color w:val="FFFFFF"/>
        </w:rPr>
        <w:t>ACHETEUR PUBLIC - MAÎTRE D'OUVRAGE</w:t>
      </w:r>
    </w:p>
    <w:p w14:paraId="7558E007"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6D975FA1"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lang w:val="fr-FR"/>
        </w:rPr>
        <w:t xml:space="preserve">1-1 </w:t>
      </w:r>
      <w:r w:rsidRPr="00A74E38">
        <w:rPr>
          <w:rFonts w:ascii="Open Sans" w:hAnsi="Open Sans" w:cs="Open Sans"/>
          <w:szCs w:val="22"/>
          <w:u w:val="none"/>
        </w:rPr>
        <w:t>Entité qui passe le marché, maître d’ouvrage</w:t>
      </w:r>
    </w:p>
    <w:p w14:paraId="633CA3B0" w14:textId="77777777" w:rsidR="00540FF7" w:rsidRPr="00A74E38" w:rsidRDefault="00540FF7" w:rsidP="00540FF7">
      <w:pPr>
        <w:rPr>
          <w:rFonts w:ascii="Open Sans" w:hAnsi="Open Sans" w:cs="Open Sans"/>
          <w:b/>
          <w:sz w:val="22"/>
          <w:szCs w:val="22"/>
        </w:rPr>
      </w:pPr>
    </w:p>
    <w:p w14:paraId="28608F0D" w14:textId="77777777" w:rsidR="00540FF7" w:rsidRPr="00A74E38" w:rsidRDefault="00540FF7" w:rsidP="00540FF7">
      <w:pPr>
        <w:rPr>
          <w:rFonts w:ascii="Open Sans" w:hAnsi="Open Sans" w:cs="Open Sans"/>
          <w:sz w:val="22"/>
          <w:szCs w:val="22"/>
        </w:rPr>
      </w:pPr>
      <w:r w:rsidRPr="00A74E38">
        <w:rPr>
          <w:rFonts w:ascii="Open Sans" w:hAnsi="Open Sans" w:cs="Open Sans"/>
          <w:b/>
          <w:sz w:val="22"/>
          <w:szCs w:val="22"/>
        </w:rPr>
        <w:t>SMITRED OUEST D'ARMOR</w:t>
      </w:r>
      <w:r w:rsidRPr="00A74E38">
        <w:rPr>
          <w:rFonts w:ascii="Open Sans" w:hAnsi="Open Sans" w:cs="Open Sans"/>
          <w:sz w:val="22"/>
          <w:szCs w:val="22"/>
        </w:rPr>
        <w:t xml:space="preserve"> (Syndicat Mixte pour le Tri, le Recyclage et l'Élimination des déchets)</w:t>
      </w:r>
    </w:p>
    <w:p w14:paraId="1B5C9FB8" w14:textId="77777777" w:rsidR="00540FF7" w:rsidRPr="00A74E38" w:rsidRDefault="00540FF7" w:rsidP="00540FF7">
      <w:pPr>
        <w:rPr>
          <w:rFonts w:ascii="Open Sans" w:hAnsi="Open Sans" w:cs="Open Sans"/>
          <w:sz w:val="22"/>
          <w:szCs w:val="22"/>
        </w:rPr>
      </w:pPr>
      <w:r w:rsidRPr="00A74E38">
        <w:rPr>
          <w:rFonts w:ascii="Open Sans" w:hAnsi="Open Sans" w:cs="Open Sans"/>
          <w:sz w:val="22"/>
          <w:szCs w:val="22"/>
        </w:rPr>
        <w:t>SIEGE SOCIAL:</w:t>
      </w:r>
      <w:r w:rsidRPr="00A74E38">
        <w:rPr>
          <w:rFonts w:ascii="Open Sans" w:hAnsi="Open Sans" w:cs="Open Sans"/>
          <w:sz w:val="22"/>
          <w:szCs w:val="22"/>
        </w:rPr>
        <w:br/>
        <w:t>Site du Quelven</w:t>
      </w:r>
      <w:r w:rsidRPr="00A74E38">
        <w:rPr>
          <w:rFonts w:ascii="Open Sans" w:hAnsi="Open Sans" w:cs="Open Sans"/>
          <w:sz w:val="22"/>
          <w:szCs w:val="22"/>
        </w:rPr>
        <w:br/>
        <w:t>22 140 PLUZUNET</w:t>
      </w:r>
      <w:r w:rsidRPr="00A74E38">
        <w:rPr>
          <w:rFonts w:ascii="Open Sans" w:hAnsi="Open Sans" w:cs="Open Sans"/>
          <w:sz w:val="22"/>
          <w:szCs w:val="22"/>
        </w:rPr>
        <w:br/>
        <w:t>Tél. : 02 96 54 65 10</w:t>
      </w:r>
      <w:r w:rsidRPr="00A74E38">
        <w:rPr>
          <w:rFonts w:ascii="Open Sans" w:hAnsi="Open Sans" w:cs="Open Sans"/>
          <w:sz w:val="22"/>
          <w:szCs w:val="22"/>
        </w:rPr>
        <w:br/>
        <w:t>Représenté par son Président, Monsieur Éric ROBERT.</w:t>
      </w:r>
    </w:p>
    <w:p w14:paraId="4B681FF3" w14:textId="77777777" w:rsidR="00540FF7" w:rsidRPr="00A74E38" w:rsidRDefault="00540FF7" w:rsidP="00540FF7">
      <w:pPr>
        <w:rPr>
          <w:lang w:eastAsia="x-none"/>
        </w:rPr>
      </w:pPr>
    </w:p>
    <w:p w14:paraId="749E7967"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lang w:val="fr-FR"/>
        </w:rPr>
        <w:t xml:space="preserve">1-2 </w:t>
      </w:r>
      <w:r w:rsidRPr="00A74E38">
        <w:rPr>
          <w:rFonts w:ascii="Open Sans" w:hAnsi="Open Sans" w:cs="Open Sans"/>
          <w:szCs w:val="22"/>
          <w:u w:val="none"/>
        </w:rPr>
        <w:t>Type d'acheteur public</w:t>
      </w:r>
    </w:p>
    <w:p w14:paraId="7EA4533C" w14:textId="77777777" w:rsidR="00540FF7" w:rsidRPr="00A74E38" w:rsidRDefault="00540FF7" w:rsidP="00540FF7">
      <w:pPr>
        <w:rPr>
          <w:rFonts w:ascii="Open Sans" w:hAnsi="Open Sans" w:cs="Open Sans"/>
          <w:sz w:val="22"/>
          <w:szCs w:val="22"/>
        </w:rPr>
      </w:pPr>
    </w:p>
    <w:p w14:paraId="011A1784" w14:textId="77777777" w:rsidR="00540FF7" w:rsidRPr="00A74E38" w:rsidRDefault="00540FF7" w:rsidP="00540FF7">
      <w:pPr>
        <w:rPr>
          <w:rFonts w:ascii="Open Sans" w:hAnsi="Open Sans" w:cs="Open Sans"/>
          <w:sz w:val="22"/>
          <w:szCs w:val="22"/>
        </w:rPr>
      </w:pPr>
      <w:bookmarkStart w:id="1" w:name="_Ref140663892"/>
      <w:r w:rsidRPr="00A74E38">
        <w:rPr>
          <w:rFonts w:ascii="Open Sans" w:hAnsi="Open Sans" w:cs="Open Sans"/>
          <w:sz w:val="22"/>
          <w:szCs w:val="22"/>
        </w:rPr>
        <w:t>Groupement de collectivités (Syndicat mixte).</w:t>
      </w:r>
    </w:p>
    <w:p w14:paraId="6104DA06"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122D056E"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lang w:val="fr-FR"/>
        </w:rPr>
        <w:t xml:space="preserve">1-3 </w:t>
      </w:r>
      <w:r w:rsidRPr="00A74E38">
        <w:rPr>
          <w:rFonts w:ascii="Open Sans" w:hAnsi="Open Sans" w:cs="Open Sans"/>
          <w:szCs w:val="22"/>
          <w:u w:val="none"/>
        </w:rPr>
        <w:t>Adresse auprès de laquelle le Dossier de Consultation peut être obtenu</w:t>
      </w:r>
    </w:p>
    <w:p w14:paraId="64360574" w14:textId="77777777" w:rsidR="00540FF7" w:rsidRPr="00A74E38" w:rsidRDefault="00540FF7" w:rsidP="00540FF7">
      <w:pPr>
        <w:rPr>
          <w:rFonts w:ascii="Open Sans" w:hAnsi="Open Sans" w:cs="Open Sans"/>
          <w:sz w:val="22"/>
          <w:szCs w:val="22"/>
        </w:rPr>
      </w:pPr>
    </w:p>
    <w:p w14:paraId="077C31B3" w14:textId="01A29CAF" w:rsidR="00540FF7" w:rsidRPr="00A74E38" w:rsidRDefault="00540FF7" w:rsidP="00540FF7">
      <w:pPr>
        <w:rPr>
          <w:rFonts w:ascii="Open Sans" w:hAnsi="Open Sans" w:cs="Open Sans"/>
          <w:sz w:val="22"/>
          <w:szCs w:val="22"/>
        </w:rPr>
      </w:pPr>
      <w:r w:rsidRPr="00A74E38">
        <w:rPr>
          <w:rFonts w:ascii="Open Sans" w:hAnsi="Open Sans" w:cs="Open Sans"/>
          <w:sz w:val="22"/>
          <w:szCs w:val="22"/>
        </w:rPr>
        <w:t xml:space="preserve">Le D.C.E. est consultable et téléchargeable gratuitement sur notre profil acheteur : </w:t>
      </w:r>
      <w:hyperlink r:id="rId14" w:history="1">
        <w:r w:rsidR="00E33BD7" w:rsidRPr="005129B6">
          <w:rPr>
            <w:rStyle w:val="Lienhypertexte"/>
            <w:rFonts w:ascii="Open Sans" w:hAnsi="Open Sans" w:cs="Open Sans"/>
            <w:sz w:val="22"/>
            <w:szCs w:val="22"/>
          </w:rPr>
          <w:t>https://marches.megalis.bretagne.bzh</w:t>
        </w:r>
      </w:hyperlink>
      <w:r w:rsidRPr="00A74E38">
        <w:rPr>
          <w:rFonts w:ascii="Open Sans" w:hAnsi="Open Sans" w:cs="Open Sans"/>
          <w:sz w:val="22"/>
          <w:szCs w:val="22"/>
        </w:rPr>
        <w:t xml:space="preserve"> </w:t>
      </w:r>
    </w:p>
    <w:p w14:paraId="428B4B7C" w14:textId="77777777" w:rsidR="00540FF7" w:rsidRPr="00A74E38" w:rsidRDefault="00540FF7" w:rsidP="00A74E38">
      <w:pPr>
        <w:jc w:val="both"/>
        <w:rPr>
          <w:rFonts w:ascii="Open Sans" w:hAnsi="Open Sans" w:cs="Open Sans"/>
          <w:szCs w:val="22"/>
        </w:rPr>
      </w:pPr>
    </w:p>
    <w:p w14:paraId="74DBBB5F" w14:textId="77777777" w:rsidR="00540FF7" w:rsidRPr="00A74E38" w:rsidRDefault="00540FF7" w:rsidP="00A74E38">
      <w:pPr>
        <w:jc w:val="both"/>
        <w:rPr>
          <w:rFonts w:ascii="Open Sans" w:hAnsi="Open Sans" w:cs="Open Sans"/>
          <w:sz w:val="22"/>
          <w:szCs w:val="22"/>
        </w:rPr>
      </w:pPr>
      <w:r w:rsidRPr="00A74E38">
        <w:rPr>
          <w:rFonts w:ascii="Open Sans" w:hAnsi="Open Sans" w:cs="Open Sans"/>
          <w:sz w:val="22"/>
          <w:szCs w:val="22"/>
        </w:rPr>
        <w:t>Aucune demande d’envoi du DCE sur support physique électronique n’est autorisée.</w:t>
      </w:r>
    </w:p>
    <w:p w14:paraId="2CB017DC" w14:textId="77777777" w:rsidR="00540FF7" w:rsidRPr="00A74E38" w:rsidRDefault="00540FF7" w:rsidP="00A74E38">
      <w:pPr>
        <w:jc w:val="both"/>
        <w:rPr>
          <w:rFonts w:ascii="Open Sans" w:hAnsi="Open Sans" w:cs="Open Sans"/>
          <w:sz w:val="22"/>
          <w:szCs w:val="22"/>
        </w:rPr>
      </w:pPr>
      <w:r w:rsidRPr="00A74E38">
        <w:rPr>
          <w:rFonts w:ascii="Open Sans" w:hAnsi="Open Sans" w:cs="Open Sans"/>
          <w:sz w:val="22"/>
          <w:szCs w:val="22"/>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7A901F92" w14:textId="77777777" w:rsidR="00540FF7" w:rsidRPr="00A74E38" w:rsidRDefault="00540FF7" w:rsidP="00540FF7">
      <w:pPr>
        <w:rPr>
          <w:rFonts w:ascii="Open Sans" w:hAnsi="Open Sans" w:cs="Open Sans"/>
          <w:sz w:val="22"/>
          <w:szCs w:val="22"/>
        </w:rPr>
      </w:pPr>
    </w:p>
    <w:p w14:paraId="06181D47" w14:textId="77777777" w:rsidR="00540FF7" w:rsidRPr="00A74E38" w:rsidRDefault="00540FF7" w:rsidP="00540FF7">
      <w:pPr>
        <w:rPr>
          <w:lang w:eastAsia="x-none"/>
        </w:rPr>
      </w:pPr>
    </w:p>
    <w:p w14:paraId="6627DC5F" w14:textId="77777777" w:rsidR="00540FF7" w:rsidRPr="00A74E38" w:rsidRDefault="00540FF7" w:rsidP="00540FF7">
      <w:pPr>
        <w:pStyle w:val="Titre2"/>
        <w:numPr>
          <w:ilvl w:val="0"/>
          <w:numId w:val="0"/>
        </w:numPr>
        <w:spacing w:before="0"/>
        <w:ind w:left="426" w:hanging="426"/>
        <w:rPr>
          <w:rFonts w:ascii="Open Sans" w:hAnsi="Open Sans" w:cs="Open Sans"/>
          <w:szCs w:val="22"/>
          <w:u w:val="none"/>
        </w:rPr>
      </w:pPr>
      <w:r w:rsidRPr="00A74E38">
        <w:rPr>
          <w:rFonts w:ascii="Open Sans" w:hAnsi="Open Sans" w:cs="Open Sans"/>
          <w:szCs w:val="22"/>
          <w:u w:val="none"/>
          <w:lang w:val="fr-FR"/>
        </w:rPr>
        <w:t xml:space="preserve">1-4 </w:t>
      </w:r>
      <w:r w:rsidRPr="00A74E38">
        <w:rPr>
          <w:rFonts w:ascii="Open Sans" w:hAnsi="Open Sans" w:cs="Open Sans"/>
          <w:szCs w:val="22"/>
          <w:u w:val="none"/>
        </w:rPr>
        <w:t>Adresse auprès de laquelle des informations complémentaires peuvent être obtenues</w:t>
      </w:r>
      <w:bookmarkEnd w:id="1"/>
    </w:p>
    <w:p w14:paraId="223E0F77" w14:textId="77777777" w:rsidR="00540FF7" w:rsidRPr="00A74E38" w:rsidRDefault="00540FF7" w:rsidP="00540FF7">
      <w:pPr>
        <w:rPr>
          <w:rFonts w:ascii="Open Sans" w:hAnsi="Open Sans" w:cs="Open Sans"/>
          <w:sz w:val="22"/>
          <w:szCs w:val="22"/>
        </w:rPr>
      </w:pPr>
    </w:p>
    <w:p w14:paraId="41E411BC" w14:textId="593D041B" w:rsidR="00540FF7" w:rsidRPr="00A74E38" w:rsidRDefault="00540FF7" w:rsidP="00540FF7">
      <w:pPr>
        <w:rPr>
          <w:rFonts w:ascii="Open Sans" w:hAnsi="Open Sans" w:cs="Open Sans"/>
          <w:sz w:val="22"/>
          <w:szCs w:val="22"/>
        </w:rPr>
      </w:pPr>
      <w:r w:rsidRPr="00A74E38">
        <w:rPr>
          <w:rFonts w:ascii="Open Sans" w:hAnsi="Open Sans" w:cs="Open Sans"/>
          <w:sz w:val="22"/>
          <w:szCs w:val="22"/>
        </w:rPr>
        <w:t xml:space="preserve">Les demandes d’informations complémentaires doivent être adressées via le profil acheteur à l’adresse suivante : </w:t>
      </w:r>
      <w:hyperlink r:id="rId15" w:history="1">
        <w:r w:rsidR="00E33BD7" w:rsidRPr="005129B6">
          <w:rPr>
            <w:rStyle w:val="Lienhypertexte"/>
            <w:rFonts w:ascii="Open Sans" w:hAnsi="Open Sans" w:cs="Open Sans"/>
            <w:sz w:val="22"/>
            <w:szCs w:val="22"/>
          </w:rPr>
          <w:t>https://marches.megalis.bretagne.bzh</w:t>
        </w:r>
      </w:hyperlink>
      <w:r w:rsidRPr="00A74E38">
        <w:rPr>
          <w:rFonts w:ascii="Open Sans" w:hAnsi="Open Sans" w:cs="Open Sans"/>
          <w:sz w:val="22"/>
          <w:szCs w:val="22"/>
        </w:rPr>
        <w:t xml:space="preserve">  sur la présente consultation.</w:t>
      </w:r>
    </w:p>
    <w:p w14:paraId="65893A67" w14:textId="77777777" w:rsidR="00540FF7" w:rsidRPr="00A74E38" w:rsidRDefault="00540FF7" w:rsidP="00540FF7">
      <w:pPr>
        <w:rPr>
          <w:rFonts w:ascii="Open Sans" w:hAnsi="Open Sans" w:cs="Open Sans"/>
          <w:sz w:val="22"/>
          <w:szCs w:val="22"/>
        </w:rPr>
      </w:pPr>
    </w:p>
    <w:p w14:paraId="5C926AD7"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r w:rsidRPr="00A74E38">
        <w:rPr>
          <w:rFonts w:ascii="Open Sans" w:hAnsi="Open Sans" w:cs="Open Sans"/>
          <w:szCs w:val="22"/>
          <w:u w:val="none"/>
          <w:lang w:val="fr-FR"/>
        </w:rPr>
        <w:t xml:space="preserve">1-5 </w:t>
      </w:r>
      <w:r w:rsidRPr="00A74E38">
        <w:rPr>
          <w:rFonts w:ascii="Open Sans" w:hAnsi="Open Sans" w:cs="Open Sans"/>
          <w:szCs w:val="22"/>
          <w:u w:val="none"/>
        </w:rPr>
        <w:t>Adresse auprès de laquelle les offres doivent être envoyées</w:t>
      </w:r>
    </w:p>
    <w:p w14:paraId="7819A9BF" w14:textId="77777777" w:rsidR="00540FF7" w:rsidRPr="00A74E38" w:rsidRDefault="00540FF7" w:rsidP="00540FF7">
      <w:pPr>
        <w:rPr>
          <w:lang w:eastAsia="x-none"/>
        </w:rPr>
      </w:pPr>
    </w:p>
    <w:p w14:paraId="0B91F6F5" w14:textId="77777777" w:rsidR="00540FF7" w:rsidRPr="00A74E38" w:rsidRDefault="00540FF7" w:rsidP="00540FF7">
      <w:pPr>
        <w:rPr>
          <w:rFonts w:ascii="Open Sans" w:hAnsi="Open Sans" w:cs="Open Sans"/>
          <w:sz w:val="22"/>
          <w:szCs w:val="22"/>
        </w:rPr>
      </w:pPr>
      <w:r w:rsidRPr="00A74E38">
        <w:rPr>
          <w:rFonts w:ascii="Open Sans" w:hAnsi="Open Sans" w:cs="Open Sans"/>
          <w:sz w:val="22"/>
          <w:szCs w:val="22"/>
        </w:rPr>
        <w:t>Les modalités de remises des offres sont stipulées à l’article 9 du présent R.P.C..</w:t>
      </w:r>
    </w:p>
    <w:p w14:paraId="79BBBE23" w14:textId="77777777" w:rsidR="00540FF7" w:rsidRPr="00A74E38" w:rsidRDefault="00540FF7" w:rsidP="00540FF7">
      <w:pPr>
        <w:rPr>
          <w:rFonts w:ascii="Open Sans" w:hAnsi="Open Sans" w:cs="Open Sans"/>
          <w:sz w:val="22"/>
          <w:szCs w:val="22"/>
        </w:rPr>
      </w:pPr>
    </w:p>
    <w:p w14:paraId="327A3A34" w14:textId="77777777" w:rsidR="00540FF7" w:rsidRPr="00A74E38" w:rsidRDefault="00540FF7" w:rsidP="00540FF7">
      <w:pPr>
        <w:widowControl w:val="0"/>
        <w:rPr>
          <w:rFonts w:ascii="Open Sans" w:hAnsi="Open Sans" w:cs="Open Sans"/>
          <w:snapToGrid w:val="0"/>
          <w:sz w:val="22"/>
          <w:szCs w:val="22"/>
        </w:rPr>
      </w:pPr>
    </w:p>
    <w:p w14:paraId="1617AF8A" w14:textId="77777777" w:rsidR="00540FF7" w:rsidRPr="00A74E38" w:rsidRDefault="00540FF7" w:rsidP="00540FF7">
      <w:pPr>
        <w:shd w:val="clear" w:color="auto" w:fill="0099CC"/>
        <w:ind w:right="-108"/>
        <w:outlineLvl w:val="0"/>
        <w:rPr>
          <w:rFonts w:ascii="Open Sans" w:hAnsi="Open Sans" w:cs="Open Sans"/>
          <w:b/>
          <w:color w:val="FFFFFF"/>
        </w:rPr>
      </w:pPr>
      <w:r w:rsidRPr="00A74E38">
        <w:rPr>
          <w:rFonts w:ascii="Open Sans" w:hAnsi="Open Sans" w:cs="Open Sans"/>
          <w:b/>
          <w:color w:val="FFFFFF"/>
        </w:rPr>
        <w:t>ARTICLE 2 - OBJET DE LA CONSULTATION</w:t>
      </w:r>
    </w:p>
    <w:p w14:paraId="25B60206" w14:textId="77777777" w:rsidR="00540FF7" w:rsidRPr="00A74E38" w:rsidRDefault="00540FF7" w:rsidP="00540FF7">
      <w:pPr>
        <w:rPr>
          <w:rFonts w:ascii="Open Sans" w:hAnsi="Open Sans" w:cs="Open Sans"/>
          <w:sz w:val="22"/>
        </w:rPr>
      </w:pPr>
    </w:p>
    <w:p w14:paraId="52785F32" w14:textId="77777777" w:rsidR="00540FF7" w:rsidRPr="00A74E38" w:rsidRDefault="00540FF7" w:rsidP="00540FF7">
      <w:pPr>
        <w:widowControl w:val="0"/>
        <w:jc w:val="both"/>
        <w:rPr>
          <w:rFonts w:ascii="Open Sans" w:hAnsi="Open Sans" w:cs="Open Sans"/>
          <w:sz w:val="22"/>
          <w:szCs w:val="22"/>
        </w:rPr>
      </w:pPr>
      <w:r w:rsidRPr="00A74E38">
        <w:rPr>
          <w:rFonts w:ascii="Open Sans" w:hAnsi="Open Sans" w:cs="Open Sans"/>
          <w:sz w:val="22"/>
          <w:szCs w:val="22"/>
        </w:rPr>
        <w:t>Ce marché a pour objet la fourniture de fils recuit pour la presse à balles du centre de tri du SMITRED OUEST D’ARMOR.</w:t>
      </w:r>
    </w:p>
    <w:p w14:paraId="6EE8D1C9" w14:textId="77777777" w:rsidR="00540FF7" w:rsidRPr="00A74E38" w:rsidRDefault="00540FF7" w:rsidP="00540FF7">
      <w:pPr>
        <w:widowControl w:val="0"/>
        <w:jc w:val="both"/>
        <w:rPr>
          <w:rFonts w:ascii="Open Sans" w:hAnsi="Open Sans" w:cs="Open Sans"/>
          <w:sz w:val="22"/>
          <w:szCs w:val="22"/>
        </w:rPr>
      </w:pPr>
    </w:p>
    <w:p w14:paraId="74C4F6F0" w14:textId="0D18441D" w:rsidR="00540FF7" w:rsidRPr="00A74E38" w:rsidRDefault="00540FF7" w:rsidP="00540FF7">
      <w:pPr>
        <w:widowControl w:val="0"/>
        <w:jc w:val="both"/>
        <w:rPr>
          <w:rFonts w:ascii="Open Sans" w:hAnsi="Open Sans" w:cs="Open Sans"/>
          <w:sz w:val="22"/>
          <w:szCs w:val="22"/>
        </w:rPr>
      </w:pPr>
      <w:r w:rsidRPr="00A74E38">
        <w:rPr>
          <w:rFonts w:ascii="Open Sans" w:hAnsi="Open Sans" w:cs="Open Sans"/>
          <w:sz w:val="22"/>
          <w:szCs w:val="22"/>
        </w:rPr>
        <w:t xml:space="preserve">Le présent marché concerne la fourniture d’environ </w:t>
      </w:r>
      <w:r w:rsidR="00897C36">
        <w:rPr>
          <w:rFonts w:ascii="Open Sans" w:hAnsi="Open Sans" w:cs="Open Sans"/>
          <w:sz w:val="22"/>
          <w:szCs w:val="22"/>
        </w:rPr>
        <w:t>25</w:t>
      </w:r>
      <w:r w:rsidRPr="00A74E38">
        <w:rPr>
          <w:rFonts w:ascii="Open Sans" w:hAnsi="Open Sans" w:cs="Open Sans"/>
          <w:sz w:val="22"/>
          <w:szCs w:val="22"/>
        </w:rPr>
        <w:t xml:space="preserve"> tonnes de fil recuit pour presse à balles.</w:t>
      </w:r>
    </w:p>
    <w:p w14:paraId="43425D2F" w14:textId="77777777" w:rsidR="00540FF7" w:rsidRPr="00A74E38" w:rsidRDefault="00540FF7" w:rsidP="00540FF7">
      <w:pPr>
        <w:widowControl w:val="0"/>
        <w:jc w:val="both"/>
        <w:rPr>
          <w:rFonts w:ascii="Open Sans" w:hAnsi="Open Sans" w:cs="Open Sans"/>
          <w:sz w:val="22"/>
          <w:szCs w:val="22"/>
        </w:rPr>
      </w:pPr>
    </w:p>
    <w:p w14:paraId="63FDA1A0" w14:textId="187CB5AF" w:rsidR="00540FF7" w:rsidRPr="00A74E38" w:rsidRDefault="00540FF7" w:rsidP="00540FF7">
      <w:pPr>
        <w:widowControl w:val="0"/>
        <w:jc w:val="both"/>
        <w:rPr>
          <w:rFonts w:ascii="Open Sans" w:hAnsi="Open Sans" w:cs="Open Sans"/>
          <w:snapToGrid w:val="0"/>
          <w:sz w:val="22"/>
        </w:rPr>
      </w:pPr>
      <w:r w:rsidRPr="00A74E38">
        <w:rPr>
          <w:rFonts w:ascii="Open Sans" w:hAnsi="Open Sans" w:cs="Open Sans"/>
          <w:sz w:val="22"/>
          <w:szCs w:val="22"/>
        </w:rPr>
        <w:t xml:space="preserve">La fourniture sera effectuée en une livraison, pour une quantité totale d’environ </w:t>
      </w:r>
      <w:r w:rsidR="00897C36">
        <w:rPr>
          <w:rFonts w:ascii="Open Sans" w:hAnsi="Open Sans" w:cs="Open Sans"/>
          <w:sz w:val="22"/>
          <w:szCs w:val="22"/>
        </w:rPr>
        <w:t>25</w:t>
      </w:r>
      <w:r w:rsidRPr="00A74E38">
        <w:rPr>
          <w:rFonts w:ascii="Open Sans" w:hAnsi="Open Sans" w:cs="Open Sans"/>
          <w:sz w:val="22"/>
          <w:szCs w:val="22"/>
        </w:rPr>
        <w:t xml:space="preserve"> Tonnes (à plus ou moins </w:t>
      </w:r>
      <w:r w:rsidR="00897C36">
        <w:rPr>
          <w:rFonts w:ascii="Open Sans" w:hAnsi="Open Sans" w:cs="Open Sans"/>
          <w:sz w:val="22"/>
          <w:szCs w:val="22"/>
        </w:rPr>
        <w:t>1</w:t>
      </w:r>
      <w:r w:rsidRPr="00A74E38">
        <w:rPr>
          <w:rFonts w:ascii="Open Sans" w:hAnsi="Open Sans" w:cs="Open Sans"/>
          <w:sz w:val="22"/>
          <w:szCs w:val="22"/>
        </w:rPr>
        <w:t xml:space="preserve"> tonne).</w:t>
      </w:r>
    </w:p>
    <w:p w14:paraId="142E50E4" w14:textId="77777777" w:rsidR="00540FF7" w:rsidRPr="00A74E38" w:rsidRDefault="00540FF7" w:rsidP="00540FF7">
      <w:pPr>
        <w:widowControl w:val="0"/>
        <w:rPr>
          <w:rFonts w:ascii="Open Sans" w:hAnsi="Open Sans" w:cs="Open Sans"/>
          <w:snapToGrid w:val="0"/>
          <w:sz w:val="22"/>
        </w:rPr>
      </w:pPr>
    </w:p>
    <w:p w14:paraId="4FE20588" w14:textId="77777777" w:rsidR="00540FF7" w:rsidRPr="00A74E38" w:rsidRDefault="00540FF7" w:rsidP="00540FF7">
      <w:pPr>
        <w:widowControl w:val="0"/>
        <w:rPr>
          <w:rFonts w:ascii="Open Sans" w:hAnsi="Open Sans" w:cs="Open Sans"/>
          <w:snapToGrid w:val="0"/>
          <w:sz w:val="22"/>
        </w:rPr>
      </w:pPr>
    </w:p>
    <w:p w14:paraId="2CFB0FEB" w14:textId="77777777" w:rsidR="00540FF7" w:rsidRPr="00A74E38" w:rsidRDefault="00540FF7" w:rsidP="00540FF7">
      <w:pPr>
        <w:shd w:val="clear" w:color="auto" w:fill="0099CC"/>
        <w:ind w:right="-108"/>
        <w:outlineLvl w:val="0"/>
        <w:rPr>
          <w:rFonts w:ascii="Open Sans" w:hAnsi="Open Sans" w:cs="Open Sans"/>
          <w:b/>
          <w:color w:val="FFFFFF"/>
        </w:rPr>
      </w:pPr>
      <w:r w:rsidRPr="00A74E38">
        <w:rPr>
          <w:rFonts w:ascii="Open Sans" w:hAnsi="Open Sans" w:cs="Open Sans"/>
          <w:b/>
          <w:color w:val="FFFFFF"/>
        </w:rPr>
        <w:t xml:space="preserve">ARTICLE 3 - CONDITIONS DE </w:t>
      </w:r>
      <w:smartTag w:uri="urn:schemas-microsoft-com:office:smarttags" w:element="PersonName">
        <w:smartTagPr>
          <w:attr w:name="ProductID" w:val="LA CONSULTATION"/>
        </w:smartTagPr>
        <w:r w:rsidRPr="00A74E38">
          <w:rPr>
            <w:rFonts w:ascii="Open Sans" w:hAnsi="Open Sans" w:cs="Open Sans"/>
            <w:b/>
            <w:color w:val="FFFFFF"/>
          </w:rPr>
          <w:t>LA CONSULTATION</w:t>
        </w:r>
      </w:smartTag>
    </w:p>
    <w:p w14:paraId="369E7839" w14:textId="77777777" w:rsidR="00540FF7" w:rsidRPr="00A74E38" w:rsidRDefault="00540FF7" w:rsidP="00540FF7">
      <w:pPr>
        <w:jc w:val="both"/>
        <w:rPr>
          <w:rFonts w:ascii="Open Sans" w:hAnsi="Open Sans" w:cs="Open Sans"/>
          <w:sz w:val="22"/>
          <w:szCs w:val="22"/>
        </w:rPr>
      </w:pPr>
    </w:p>
    <w:p w14:paraId="7876F1FA"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-1</w:t>
      </w:r>
      <w:r w:rsidRPr="00A74E38">
        <w:rPr>
          <w:rFonts w:ascii="Open Sans" w:hAnsi="Open Sans" w:cs="Open Sans"/>
          <w:szCs w:val="22"/>
          <w:u w:val="none"/>
        </w:rPr>
        <w:t xml:space="preserve"> Modalités de la consultation </w:t>
      </w:r>
    </w:p>
    <w:p w14:paraId="062E0AC5" w14:textId="77777777" w:rsidR="00540FF7" w:rsidRPr="00A74E38" w:rsidRDefault="00540FF7" w:rsidP="00540FF7">
      <w:pPr>
        <w:jc w:val="both"/>
        <w:rPr>
          <w:rFonts w:ascii="Open Sans" w:hAnsi="Open Sans" w:cs="Open Sans"/>
          <w:sz w:val="22"/>
          <w:szCs w:val="22"/>
        </w:rPr>
      </w:pPr>
    </w:p>
    <w:p w14:paraId="2F5FE04A"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La présente consultation est lancée en procédure adaptée conformément aux articles L2123.1 et R2123.1 alinéa 1 du code de la commande publique.</w:t>
      </w:r>
    </w:p>
    <w:p w14:paraId="0C2C3D9E"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18449BDC"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2</w:t>
      </w:r>
      <w:r w:rsidRPr="00A74E38">
        <w:rPr>
          <w:rFonts w:ascii="Open Sans" w:hAnsi="Open Sans" w:cs="Open Sans"/>
          <w:szCs w:val="22"/>
          <w:u w:val="none"/>
          <w:lang w:val="fr-FR"/>
        </w:rPr>
        <w:t xml:space="preserve"> </w:t>
      </w:r>
      <w:r w:rsidRPr="00A74E38">
        <w:rPr>
          <w:rFonts w:ascii="Open Sans" w:hAnsi="Open Sans" w:cs="Open Sans"/>
          <w:szCs w:val="22"/>
          <w:u w:val="none"/>
        </w:rPr>
        <w:t>Compléments à apporter au cahier des clauses particulières</w:t>
      </w:r>
    </w:p>
    <w:p w14:paraId="1B1C0903" w14:textId="77777777" w:rsidR="00540FF7" w:rsidRPr="00A74E38" w:rsidRDefault="00540FF7" w:rsidP="00540FF7">
      <w:pPr>
        <w:jc w:val="both"/>
        <w:rPr>
          <w:rFonts w:ascii="Open Sans" w:hAnsi="Open Sans" w:cs="Open Sans"/>
          <w:sz w:val="22"/>
          <w:szCs w:val="22"/>
        </w:rPr>
      </w:pPr>
    </w:p>
    <w:p w14:paraId="1D927383"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Les candidats n’ont pas à apporter de complément au Cahier des Clauses Particulières.</w:t>
      </w:r>
    </w:p>
    <w:p w14:paraId="16661DA4"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668BE721"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3</w:t>
      </w:r>
      <w:r w:rsidRPr="00A74E38">
        <w:rPr>
          <w:rFonts w:ascii="Open Sans" w:hAnsi="Open Sans" w:cs="Open Sans"/>
          <w:szCs w:val="22"/>
          <w:u w:val="none"/>
          <w:lang w:val="fr-FR"/>
        </w:rPr>
        <w:t xml:space="preserve"> V</w:t>
      </w:r>
      <w:r w:rsidRPr="00A74E38">
        <w:rPr>
          <w:rFonts w:ascii="Open Sans" w:hAnsi="Open Sans" w:cs="Open Sans"/>
          <w:szCs w:val="22"/>
          <w:u w:val="none"/>
        </w:rPr>
        <w:t>ariantes</w:t>
      </w:r>
    </w:p>
    <w:p w14:paraId="202ED2ED" w14:textId="77777777" w:rsidR="00540FF7" w:rsidRPr="00A74E38" w:rsidRDefault="00540FF7" w:rsidP="00540FF7">
      <w:pPr>
        <w:rPr>
          <w:lang w:eastAsia="x-none"/>
        </w:rPr>
      </w:pPr>
    </w:p>
    <w:p w14:paraId="3F5EA431"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3.3.1. Variantes à l’initiative du candidat</w:t>
      </w:r>
    </w:p>
    <w:p w14:paraId="2CCDBA54"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Les candidats ne sont pas autorisés à proposer des variantes.</w:t>
      </w:r>
    </w:p>
    <w:p w14:paraId="6B71E9C7" w14:textId="77777777" w:rsidR="00540FF7" w:rsidRPr="00A74E38" w:rsidRDefault="00540FF7" w:rsidP="00540FF7">
      <w:pPr>
        <w:jc w:val="both"/>
        <w:rPr>
          <w:rFonts w:ascii="Open Sans" w:hAnsi="Open Sans" w:cs="Open Sans"/>
          <w:b/>
          <w:sz w:val="22"/>
          <w:szCs w:val="22"/>
          <w:u w:val="single"/>
        </w:rPr>
      </w:pPr>
    </w:p>
    <w:p w14:paraId="0C225927"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3.3.2. Variantes à l’initiative du pouvoir adjudicateur</w:t>
      </w:r>
    </w:p>
    <w:p w14:paraId="1CC2E956"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Sans objet.</w:t>
      </w:r>
    </w:p>
    <w:p w14:paraId="7C7E5C9C"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ab/>
      </w:r>
    </w:p>
    <w:p w14:paraId="16B3BABF"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4 Durée du marche</w:t>
      </w:r>
    </w:p>
    <w:p w14:paraId="080FDE6C" w14:textId="77777777" w:rsidR="00540FF7" w:rsidRPr="00A74E38" w:rsidRDefault="00540FF7" w:rsidP="00540FF7">
      <w:pPr>
        <w:jc w:val="both"/>
        <w:outlineLvl w:val="0"/>
        <w:rPr>
          <w:rFonts w:ascii="Open Sans" w:hAnsi="Open Sans" w:cs="Open Sans"/>
          <w:sz w:val="22"/>
          <w:szCs w:val="22"/>
        </w:rPr>
      </w:pPr>
    </w:p>
    <w:p w14:paraId="63D48F14" w14:textId="77777777" w:rsidR="00540FF7" w:rsidRPr="00A74E38" w:rsidRDefault="00540FF7" w:rsidP="00540FF7">
      <w:pPr>
        <w:rPr>
          <w:rFonts w:ascii="Open Sans" w:hAnsi="Open Sans" w:cs="Open Sans"/>
          <w:color w:val="000000"/>
          <w:sz w:val="22"/>
          <w:szCs w:val="22"/>
        </w:rPr>
      </w:pPr>
      <w:r w:rsidRPr="00A74E38">
        <w:rPr>
          <w:rFonts w:ascii="Open Sans" w:hAnsi="Open Sans" w:cs="Open Sans"/>
          <w:color w:val="000000"/>
          <w:sz w:val="22"/>
          <w:szCs w:val="22"/>
        </w:rPr>
        <w:t>Les fournitures devront être livrées dans un délai maximal d’un mois à compter de la date de l’ordre de service.</w:t>
      </w:r>
    </w:p>
    <w:p w14:paraId="6C81D4CB" w14:textId="77777777" w:rsidR="00540FF7" w:rsidRPr="00A74E38" w:rsidRDefault="00540FF7" w:rsidP="00540FF7">
      <w:pPr>
        <w:rPr>
          <w:sz w:val="22"/>
          <w:szCs w:val="22"/>
          <w:lang w:eastAsia="x-none"/>
        </w:rPr>
      </w:pPr>
    </w:p>
    <w:p w14:paraId="4BCD6A7A" w14:textId="77777777" w:rsidR="00540FF7" w:rsidRPr="00A74E38" w:rsidRDefault="00540FF7" w:rsidP="00540FF7">
      <w:pPr>
        <w:rPr>
          <w:sz w:val="22"/>
          <w:szCs w:val="22"/>
          <w:lang w:eastAsia="x-none"/>
        </w:rPr>
      </w:pPr>
    </w:p>
    <w:p w14:paraId="227AB88B"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5</w:t>
      </w:r>
      <w:r w:rsidRPr="00A74E38">
        <w:rPr>
          <w:rFonts w:ascii="Open Sans" w:hAnsi="Open Sans" w:cs="Open Sans"/>
          <w:szCs w:val="22"/>
          <w:u w:val="none"/>
          <w:lang w:val="fr-FR"/>
        </w:rPr>
        <w:t xml:space="preserve"> </w:t>
      </w:r>
      <w:r w:rsidRPr="00A74E38">
        <w:rPr>
          <w:rFonts w:ascii="Open Sans" w:hAnsi="Open Sans" w:cs="Open Sans"/>
          <w:szCs w:val="22"/>
          <w:u w:val="none"/>
        </w:rPr>
        <w:t>Mode de règlement du march</w:t>
      </w:r>
      <w:r w:rsidRPr="00A74E38">
        <w:rPr>
          <w:rFonts w:ascii="Open Sans" w:hAnsi="Open Sans" w:cs="Open Sans"/>
          <w:szCs w:val="22"/>
          <w:u w:val="none"/>
          <w:lang w:val="fr-FR"/>
        </w:rPr>
        <w:t>é</w:t>
      </w:r>
    </w:p>
    <w:p w14:paraId="59066763" w14:textId="77777777" w:rsidR="00540FF7" w:rsidRPr="00A74E38" w:rsidRDefault="00540FF7" w:rsidP="00540FF7">
      <w:pPr>
        <w:jc w:val="both"/>
        <w:rPr>
          <w:rFonts w:ascii="Open Sans" w:hAnsi="Open Sans" w:cs="Open Sans"/>
          <w:sz w:val="22"/>
          <w:szCs w:val="22"/>
        </w:rPr>
      </w:pPr>
    </w:p>
    <w:p w14:paraId="65B93853"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 règlement des sommes dues sera effectué dans les conditions prévues par le Cahier des Clauses Particulières. Les règlements sont effectués par mandats administratifs selon les délais en vigueurs. Le délai global de paiement ne pourra excéder 30 jours. Le défaut de paiement dans ce délai fait courir des intérêts moratoires au bénéfice du titulaire.</w:t>
      </w:r>
    </w:p>
    <w:p w14:paraId="0DB2AF8F"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1B05A78A" w14:textId="77777777" w:rsidR="00540FF7" w:rsidRPr="00A74E38" w:rsidRDefault="00540FF7" w:rsidP="00540FF7">
      <w:pPr>
        <w:jc w:val="both"/>
        <w:rPr>
          <w:rFonts w:ascii="Open Sans" w:hAnsi="Open Sans" w:cs="Open Sans"/>
          <w:sz w:val="22"/>
          <w:szCs w:val="22"/>
        </w:rPr>
      </w:pPr>
    </w:p>
    <w:p w14:paraId="42F92184"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La monnaie utilisée est l’euro.</w:t>
      </w:r>
    </w:p>
    <w:p w14:paraId="6A878A42"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6CD006DA"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6 Forme juridique que devra revêtir le groupement de prestataires de service</w:t>
      </w:r>
      <w:r w:rsidRPr="00A74E38">
        <w:rPr>
          <w:rFonts w:ascii="Open Sans" w:hAnsi="Open Sans" w:cs="Open Sans"/>
          <w:szCs w:val="22"/>
          <w:u w:val="none"/>
          <w:lang w:val="fr-FR"/>
        </w:rPr>
        <w:t xml:space="preserve"> </w:t>
      </w:r>
      <w:r w:rsidRPr="00A74E38">
        <w:rPr>
          <w:rFonts w:ascii="Open Sans" w:hAnsi="Open Sans" w:cs="Open Sans"/>
          <w:szCs w:val="22"/>
          <w:u w:val="none"/>
        </w:rPr>
        <w:t>attributaire du march</w:t>
      </w:r>
      <w:r w:rsidRPr="00A74E38">
        <w:rPr>
          <w:rFonts w:ascii="Open Sans" w:hAnsi="Open Sans" w:cs="Open Sans"/>
          <w:szCs w:val="22"/>
          <w:u w:val="none"/>
          <w:lang w:val="fr-FR"/>
        </w:rPr>
        <w:t>é</w:t>
      </w:r>
    </w:p>
    <w:p w14:paraId="03A3C339" w14:textId="77777777" w:rsidR="00540FF7" w:rsidRPr="00A74E38" w:rsidRDefault="00540FF7" w:rsidP="00540FF7">
      <w:pPr>
        <w:jc w:val="both"/>
        <w:outlineLvl w:val="0"/>
        <w:rPr>
          <w:rFonts w:ascii="Open Sans" w:hAnsi="Open Sans" w:cs="Open Sans"/>
          <w:sz w:val="22"/>
          <w:szCs w:val="22"/>
        </w:rPr>
      </w:pPr>
    </w:p>
    <w:p w14:paraId="5D34BD12" w14:textId="77777777" w:rsidR="001C5B2F" w:rsidRPr="004F193A" w:rsidRDefault="001C5B2F" w:rsidP="001C5B2F">
      <w:pPr>
        <w:jc w:val="both"/>
        <w:rPr>
          <w:rFonts w:ascii="Open Sans" w:hAnsi="Open Sans" w:cs="Open Sans"/>
          <w:color w:val="000000"/>
          <w:sz w:val="22"/>
          <w:szCs w:val="22"/>
        </w:rPr>
      </w:pPr>
      <w:r w:rsidRPr="004F193A">
        <w:rPr>
          <w:rFonts w:ascii="Open Sans" w:hAnsi="Open Sans" w:cs="Open Sans"/>
          <w:color w:val="000000"/>
          <w:sz w:val="22"/>
          <w:szCs w:val="22"/>
        </w:rPr>
        <w:t xml:space="preserve">Le marché pourra être attribué soit à une entreprise unique, soit à un groupement d’entreprises. </w:t>
      </w:r>
    </w:p>
    <w:p w14:paraId="4B464437" w14:textId="77777777" w:rsidR="001C5B2F" w:rsidRPr="004F193A" w:rsidRDefault="001C5B2F" w:rsidP="001C5B2F">
      <w:pPr>
        <w:jc w:val="both"/>
        <w:rPr>
          <w:rFonts w:ascii="Open Sans" w:hAnsi="Open Sans" w:cs="Open Sans"/>
          <w:color w:val="000000"/>
          <w:sz w:val="22"/>
          <w:szCs w:val="22"/>
        </w:rPr>
      </w:pPr>
      <w:r w:rsidRPr="004F193A">
        <w:rPr>
          <w:rFonts w:ascii="Open Sans" w:hAnsi="Open Sans" w:cs="Open Sans"/>
          <w:color w:val="000000"/>
          <w:sz w:val="22"/>
          <w:szCs w:val="22"/>
        </w:rPr>
        <w:lastRenderedPageBreak/>
        <w:t>En cas de groupement, le mandataire est nécessairement solidaire, pour l'exécution du marché, des autres membres du groupement. Une même entreprise ne peut-être mandataire que d’un seul groupement.</w:t>
      </w:r>
      <w:r>
        <w:rPr>
          <w:rFonts w:ascii="Open Sans" w:hAnsi="Open Sans" w:cs="Open Sans"/>
          <w:color w:val="000000"/>
          <w:sz w:val="22"/>
          <w:szCs w:val="22"/>
        </w:rPr>
        <w:t xml:space="preserve"> </w:t>
      </w:r>
      <w:r w:rsidRPr="00A702E7">
        <w:rPr>
          <w:rFonts w:ascii="Open Sans" w:hAnsi="Open Sans" w:cs="Open Sans"/>
          <w:color w:val="000000"/>
          <w:sz w:val="22"/>
          <w:szCs w:val="22"/>
        </w:rPr>
        <w:t xml:space="preserve">Si le groupement attributaire du marché est d’une forme différente, il pourra se voir contraint d’assurer sa transformation pour se conformer au souhait du </w:t>
      </w:r>
      <w:r>
        <w:rPr>
          <w:rFonts w:ascii="Open Sans" w:hAnsi="Open Sans" w:cs="Open Sans"/>
          <w:color w:val="000000"/>
          <w:sz w:val="22"/>
          <w:szCs w:val="22"/>
        </w:rPr>
        <w:t>SMITRED</w:t>
      </w:r>
      <w:r w:rsidRPr="00A702E7">
        <w:rPr>
          <w:rFonts w:ascii="Open Sans" w:hAnsi="Open Sans" w:cs="Open Sans"/>
          <w:color w:val="000000"/>
          <w:sz w:val="22"/>
          <w:szCs w:val="22"/>
        </w:rPr>
        <w:t xml:space="preserve"> tel qu’il est indiqué ci-dessus.</w:t>
      </w:r>
    </w:p>
    <w:p w14:paraId="61B3C24D" w14:textId="77777777" w:rsidR="001C5B2F" w:rsidRDefault="001C5B2F" w:rsidP="001C5B2F">
      <w:pPr>
        <w:jc w:val="both"/>
        <w:rPr>
          <w:rFonts w:ascii="Open Sans" w:hAnsi="Open Sans" w:cs="Open Sans"/>
          <w:color w:val="000000"/>
          <w:sz w:val="22"/>
          <w:szCs w:val="22"/>
        </w:rPr>
      </w:pPr>
      <w:r w:rsidRPr="004F193A">
        <w:rPr>
          <w:rFonts w:ascii="Open Sans" w:hAnsi="Open Sans" w:cs="Open Sans"/>
          <w:color w:val="000000"/>
          <w:sz w:val="22"/>
          <w:szCs w:val="22"/>
        </w:rPr>
        <w:t>Une même entreprise peut présenter plusieurs offres agissant à la fois en qualité de candidats individuels et de membres d'un ou plusieurs groupements. </w:t>
      </w:r>
    </w:p>
    <w:p w14:paraId="4EA41FF3" w14:textId="77777777" w:rsidR="00540FF7" w:rsidRPr="00A74E38" w:rsidRDefault="00540FF7" w:rsidP="00540FF7">
      <w:pPr>
        <w:jc w:val="both"/>
        <w:rPr>
          <w:rFonts w:ascii="Open Sans" w:hAnsi="Open Sans" w:cs="Open Sans"/>
          <w:color w:val="000000"/>
          <w:sz w:val="22"/>
          <w:szCs w:val="22"/>
        </w:rPr>
      </w:pPr>
    </w:p>
    <w:p w14:paraId="096A9B80" w14:textId="77777777" w:rsidR="00540FF7" w:rsidRPr="00A74E38" w:rsidRDefault="00540FF7" w:rsidP="00540FF7">
      <w:pPr>
        <w:pStyle w:val="Titre2"/>
        <w:numPr>
          <w:ilvl w:val="0"/>
          <w:numId w:val="0"/>
        </w:numPr>
        <w:spacing w:before="0"/>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7 Modification de détail au dossier de consultation</w:t>
      </w:r>
    </w:p>
    <w:p w14:paraId="59DC3864" w14:textId="77777777" w:rsidR="00540FF7" w:rsidRPr="00A74E38" w:rsidRDefault="00540FF7" w:rsidP="00540FF7">
      <w:pPr>
        <w:jc w:val="both"/>
        <w:rPr>
          <w:rFonts w:ascii="Open Sans" w:hAnsi="Open Sans" w:cs="Open Sans"/>
          <w:sz w:val="22"/>
          <w:szCs w:val="22"/>
        </w:rPr>
      </w:pPr>
    </w:p>
    <w:p w14:paraId="706C4BB0"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 Maître d'Ouvrage se réserve le droit d'apporter au plus tard 6 jours avant la date limite fixée pour la remise des offres, des modifications de détail au cadre de la proposition du marché. Les concurrents devront alors répondre sur la base du dossier modifié sans pouvoir élever aucune réclamation à ce sujet.</w:t>
      </w:r>
    </w:p>
    <w:p w14:paraId="05A08658"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Si pendant l'étude du dossier par les candidats, la date limite fixée pour la remise des offres est reportée, la disposition précédente est applicable en fonction de cette nouvelle date.</w:t>
      </w:r>
    </w:p>
    <w:p w14:paraId="7A4E848E"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31402A55"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8 Délais de validité des offres</w:t>
      </w:r>
    </w:p>
    <w:p w14:paraId="05A4C457" w14:textId="77777777" w:rsidR="00540FF7" w:rsidRPr="00A74E38" w:rsidRDefault="00540FF7" w:rsidP="00540FF7">
      <w:pPr>
        <w:jc w:val="both"/>
        <w:rPr>
          <w:rFonts w:ascii="Open Sans" w:hAnsi="Open Sans" w:cs="Open Sans"/>
          <w:b/>
          <w:sz w:val="22"/>
          <w:szCs w:val="22"/>
        </w:rPr>
      </w:pPr>
    </w:p>
    <w:p w14:paraId="1D0CFFB2"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 délai de validité des offres est fixé à 3 (trois) mois à compter de la date limite de remise des offres.</w:t>
      </w:r>
    </w:p>
    <w:p w14:paraId="16BA0B16"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7A48000A"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9</w:t>
      </w:r>
      <w:r w:rsidRPr="00A74E38">
        <w:rPr>
          <w:rFonts w:ascii="Open Sans" w:hAnsi="Open Sans" w:cs="Open Sans"/>
          <w:szCs w:val="22"/>
          <w:u w:val="none"/>
          <w:lang w:val="fr-FR"/>
        </w:rPr>
        <w:t xml:space="preserve"> </w:t>
      </w:r>
      <w:r w:rsidRPr="00A74E38">
        <w:rPr>
          <w:rFonts w:ascii="Open Sans" w:hAnsi="Open Sans" w:cs="Open Sans"/>
          <w:szCs w:val="22"/>
          <w:u w:val="none"/>
        </w:rPr>
        <w:t>Fourniture d’échantillons</w:t>
      </w:r>
    </w:p>
    <w:p w14:paraId="3736708D" w14:textId="77777777" w:rsidR="00540FF7" w:rsidRPr="00A74E38" w:rsidRDefault="00540FF7" w:rsidP="00540FF7">
      <w:pPr>
        <w:jc w:val="both"/>
        <w:rPr>
          <w:rFonts w:ascii="Open Sans" w:hAnsi="Open Sans" w:cs="Open Sans"/>
          <w:sz w:val="22"/>
          <w:szCs w:val="22"/>
        </w:rPr>
      </w:pPr>
    </w:p>
    <w:p w14:paraId="3E88A0DF" w14:textId="77777777" w:rsidR="00540FF7" w:rsidRPr="00A74E38" w:rsidRDefault="00540FF7" w:rsidP="00540FF7">
      <w:pPr>
        <w:tabs>
          <w:tab w:val="left" w:pos="1134"/>
        </w:tabs>
        <w:jc w:val="both"/>
        <w:rPr>
          <w:rFonts w:ascii="Open Sans" w:hAnsi="Open Sans" w:cs="Open Sans"/>
          <w:sz w:val="22"/>
          <w:szCs w:val="22"/>
        </w:rPr>
      </w:pPr>
      <w:r w:rsidRPr="00A74E38">
        <w:rPr>
          <w:rFonts w:ascii="Open Sans" w:hAnsi="Open Sans" w:cs="Open Sans"/>
          <w:sz w:val="22"/>
          <w:szCs w:val="22"/>
        </w:rPr>
        <w:t>Sans objet.</w:t>
      </w:r>
    </w:p>
    <w:p w14:paraId="1A906813"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p>
    <w:p w14:paraId="30F56B4F"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10 Rectification d’erreurs matérielles</w:t>
      </w:r>
    </w:p>
    <w:p w14:paraId="52227756" w14:textId="77777777" w:rsidR="00540FF7" w:rsidRPr="00A74E38" w:rsidRDefault="00540FF7" w:rsidP="00540FF7">
      <w:pPr>
        <w:jc w:val="both"/>
        <w:rPr>
          <w:rFonts w:ascii="Open Sans" w:hAnsi="Open Sans" w:cs="Open Sans"/>
          <w:color w:val="FF0000"/>
          <w:sz w:val="22"/>
          <w:szCs w:val="22"/>
        </w:rPr>
      </w:pPr>
    </w:p>
    <w:p w14:paraId="0F48FC95"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En cas de discordances constatées dans l’offre du candidat, le montant indiqué en lettres dans l’A.E. fait foi et les montants erronés sont corrigés en conséquence. C’est le montant ainsi corrigé qui sert de référence à l’analyse du critère « prix ».</w:t>
      </w:r>
    </w:p>
    <w:p w14:paraId="7E0E878A" w14:textId="77777777" w:rsidR="00540FF7" w:rsidRPr="00A74E38" w:rsidRDefault="00540FF7" w:rsidP="00540FF7">
      <w:pPr>
        <w:rPr>
          <w:sz w:val="22"/>
          <w:szCs w:val="22"/>
          <w:lang w:eastAsia="x-none"/>
        </w:rPr>
      </w:pPr>
    </w:p>
    <w:p w14:paraId="0E72A7CE"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11 Nomenclature</w:t>
      </w:r>
    </w:p>
    <w:p w14:paraId="5F9C4840" w14:textId="77777777" w:rsidR="00540FF7" w:rsidRPr="00A74E38" w:rsidRDefault="00540FF7" w:rsidP="00540FF7">
      <w:pPr>
        <w:jc w:val="both"/>
        <w:outlineLvl w:val="0"/>
        <w:rPr>
          <w:rFonts w:ascii="Open Sans" w:hAnsi="Open Sans" w:cs="Open Sans"/>
          <w:sz w:val="22"/>
          <w:szCs w:val="22"/>
        </w:rPr>
      </w:pPr>
    </w:p>
    <w:p w14:paraId="098CA4DB"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Nomenclature communautaire pertinente, extraite du CPV (vocabulaire commun des marchés) :</w:t>
      </w:r>
    </w:p>
    <w:p w14:paraId="739D24B8" w14:textId="77777777" w:rsidR="00540FF7" w:rsidRPr="00A74E38" w:rsidRDefault="00540FF7" w:rsidP="00540FF7">
      <w:pPr>
        <w:tabs>
          <w:tab w:val="left" w:pos="1134"/>
        </w:tabs>
        <w:jc w:val="both"/>
        <w:rPr>
          <w:rFonts w:ascii="Open Sans" w:hAnsi="Open Sans" w:cs="Open Sans"/>
          <w:sz w:val="22"/>
          <w:szCs w:val="22"/>
        </w:rPr>
      </w:pPr>
      <w:r w:rsidRPr="00A74E38">
        <w:rPr>
          <w:rFonts w:ascii="Open Sans" w:hAnsi="Open Sans" w:cs="Open Sans"/>
          <w:sz w:val="22"/>
          <w:szCs w:val="22"/>
        </w:rPr>
        <w:t>19722000</w:t>
      </w:r>
      <w:r w:rsidRPr="00A74E38">
        <w:rPr>
          <w:rFonts w:ascii="Open Sans" w:hAnsi="Open Sans" w:cs="Open Sans"/>
          <w:sz w:val="22"/>
          <w:szCs w:val="22"/>
        </w:rPr>
        <w:tab/>
        <w:t>Fil à haute ténacité</w:t>
      </w:r>
    </w:p>
    <w:p w14:paraId="6E96ABC4" w14:textId="77777777" w:rsidR="00540FF7" w:rsidRPr="00A74E38" w:rsidRDefault="00540FF7" w:rsidP="00540FF7">
      <w:pPr>
        <w:tabs>
          <w:tab w:val="left" w:pos="1134"/>
        </w:tabs>
        <w:jc w:val="both"/>
        <w:rPr>
          <w:rFonts w:ascii="Open Sans" w:hAnsi="Open Sans" w:cs="Open Sans"/>
          <w:sz w:val="22"/>
          <w:szCs w:val="22"/>
        </w:rPr>
      </w:pPr>
      <w:r w:rsidRPr="00A74E38">
        <w:rPr>
          <w:rFonts w:ascii="Open Sans" w:hAnsi="Open Sans" w:cs="Open Sans"/>
          <w:sz w:val="22"/>
          <w:szCs w:val="22"/>
        </w:rPr>
        <w:t>39563200</w:t>
      </w:r>
      <w:r w:rsidRPr="00A74E38">
        <w:rPr>
          <w:rFonts w:ascii="Open Sans" w:hAnsi="Open Sans" w:cs="Open Sans"/>
          <w:sz w:val="22"/>
          <w:szCs w:val="22"/>
        </w:rPr>
        <w:tab/>
        <w:t>Fil métallisé</w:t>
      </w:r>
    </w:p>
    <w:p w14:paraId="25486109" w14:textId="77777777" w:rsidR="00540FF7" w:rsidRPr="00A74E38" w:rsidRDefault="00540FF7" w:rsidP="00540FF7">
      <w:pPr>
        <w:tabs>
          <w:tab w:val="left" w:pos="1134"/>
        </w:tabs>
        <w:jc w:val="both"/>
        <w:rPr>
          <w:rFonts w:ascii="Open Sans" w:hAnsi="Open Sans" w:cs="Open Sans"/>
          <w:sz w:val="22"/>
          <w:szCs w:val="22"/>
        </w:rPr>
      </w:pPr>
      <w:r w:rsidRPr="00A74E38">
        <w:rPr>
          <w:rFonts w:ascii="Open Sans" w:hAnsi="Open Sans" w:cs="Open Sans"/>
          <w:sz w:val="22"/>
          <w:szCs w:val="22"/>
        </w:rPr>
        <w:t>44300000</w:t>
      </w:r>
      <w:r w:rsidRPr="00A74E38">
        <w:rPr>
          <w:rFonts w:ascii="Open Sans" w:hAnsi="Open Sans" w:cs="Open Sans"/>
          <w:sz w:val="22"/>
          <w:szCs w:val="22"/>
        </w:rPr>
        <w:tab/>
        <w:t>Câble, fil métallique et produits connexes</w:t>
      </w:r>
    </w:p>
    <w:p w14:paraId="64BF6039" w14:textId="77777777" w:rsidR="00540FF7" w:rsidRPr="00A74E38" w:rsidRDefault="00540FF7" w:rsidP="00540FF7">
      <w:pPr>
        <w:tabs>
          <w:tab w:val="left" w:pos="1134"/>
        </w:tabs>
        <w:jc w:val="both"/>
        <w:rPr>
          <w:rFonts w:ascii="Open Sans" w:hAnsi="Open Sans" w:cs="Open Sans"/>
          <w:sz w:val="22"/>
          <w:szCs w:val="22"/>
        </w:rPr>
      </w:pPr>
    </w:p>
    <w:p w14:paraId="1CDB4F43"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r w:rsidRPr="00A74E38">
        <w:rPr>
          <w:rFonts w:ascii="Open Sans" w:hAnsi="Open Sans" w:cs="Open Sans"/>
          <w:szCs w:val="22"/>
          <w:u w:val="none"/>
        </w:rPr>
        <w:t>3</w:t>
      </w:r>
      <w:r w:rsidRPr="00A74E38">
        <w:rPr>
          <w:rFonts w:ascii="Open Sans" w:hAnsi="Open Sans" w:cs="Open Sans"/>
          <w:szCs w:val="22"/>
          <w:u w:val="none"/>
          <w:lang w:val="fr-FR"/>
        </w:rPr>
        <w:t>-</w:t>
      </w:r>
      <w:r w:rsidRPr="00A74E38">
        <w:rPr>
          <w:rFonts w:ascii="Open Sans" w:hAnsi="Open Sans" w:cs="Open Sans"/>
          <w:szCs w:val="22"/>
          <w:u w:val="none"/>
        </w:rPr>
        <w:t>1</w:t>
      </w:r>
      <w:r w:rsidRPr="00A74E38">
        <w:rPr>
          <w:rFonts w:ascii="Open Sans" w:hAnsi="Open Sans" w:cs="Open Sans"/>
          <w:szCs w:val="22"/>
          <w:u w:val="none"/>
          <w:lang w:val="fr-FR"/>
        </w:rPr>
        <w:t>2</w:t>
      </w:r>
      <w:r w:rsidRPr="00A74E38">
        <w:rPr>
          <w:rFonts w:ascii="Open Sans" w:hAnsi="Open Sans" w:cs="Open Sans"/>
          <w:szCs w:val="22"/>
          <w:u w:val="none"/>
        </w:rPr>
        <w:t xml:space="preserve"> </w:t>
      </w:r>
      <w:r w:rsidRPr="00A74E38">
        <w:rPr>
          <w:rFonts w:ascii="Open Sans" w:hAnsi="Open Sans" w:cs="Open Sans"/>
          <w:szCs w:val="22"/>
          <w:u w:val="none"/>
          <w:lang w:val="fr-FR"/>
        </w:rPr>
        <w:t>Livraison des fournitures et réalisation des prestations</w:t>
      </w:r>
    </w:p>
    <w:p w14:paraId="247C8E0A" w14:textId="77777777" w:rsidR="00540FF7" w:rsidRPr="00A74E38" w:rsidRDefault="00540FF7" w:rsidP="00540FF7">
      <w:pPr>
        <w:jc w:val="both"/>
        <w:outlineLvl w:val="0"/>
        <w:rPr>
          <w:rFonts w:ascii="Open Sans" w:hAnsi="Open Sans" w:cs="Open Sans"/>
          <w:sz w:val="22"/>
          <w:szCs w:val="22"/>
        </w:rPr>
      </w:pPr>
    </w:p>
    <w:p w14:paraId="5961E129" w14:textId="77777777" w:rsidR="00540FF7" w:rsidRPr="00A74E38" w:rsidRDefault="00540FF7" w:rsidP="00540FF7">
      <w:pPr>
        <w:tabs>
          <w:tab w:val="left" w:pos="1134"/>
        </w:tabs>
        <w:jc w:val="both"/>
        <w:rPr>
          <w:rFonts w:ascii="Open Sans" w:hAnsi="Open Sans" w:cs="Open Sans"/>
          <w:sz w:val="22"/>
          <w:szCs w:val="22"/>
        </w:rPr>
      </w:pPr>
      <w:r w:rsidRPr="00A74E38">
        <w:rPr>
          <w:rFonts w:ascii="Open Sans" w:hAnsi="Open Sans" w:cs="Open Sans"/>
          <w:sz w:val="22"/>
          <w:szCs w:val="22"/>
        </w:rPr>
        <w:t>Les fournitures seront à livrer sur le site du SMITRED ci-dessous :</w:t>
      </w:r>
    </w:p>
    <w:p w14:paraId="1B07BF55" w14:textId="77777777" w:rsidR="00540FF7" w:rsidRPr="00A74E38" w:rsidRDefault="00540FF7" w:rsidP="00540FF7">
      <w:pPr>
        <w:tabs>
          <w:tab w:val="left" w:pos="1134"/>
        </w:tabs>
        <w:jc w:val="both"/>
        <w:rPr>
          <w:rFonts w:ascii="Open Sans" w:hAnsi="Open Sans" w:cs="Open Sans"/>
          <w:sz w:val="22"/>
          <w:szCs w:val="22"/>
        </w:rPr>
      </w:pPr>
      <w:r w:rsidRPr="00A74E38">
        <w:rPr>
          <w:rFonts w:ascii="Open Sans" w:hAnsi="Open Sans" w:cs="Open Sans"/>
          <w:sz w:val="22"/>
          <w:szCs w:val="22"/>
        </w:rPr>
        <w:t>- Site du Quelven – 22 140 Pluzunet</w:t>
      </w:r>
    </w:p>
    <w:p w14:paraId="1343E6C4" w14:textId="77777777" w:rsidR="00540FF7" w:rsidRDefault="00540FF7" w:rsidP="00540FF7">
      <w:pPr>
        <w:tabs>
          <w:tab w:val="left" w:pos="1134"/>
        </w:tabs>
        <w:jc w:val="both"/>
        <w:rPr>
          <w:rFonts w:ascii="Open Sans" w:hAnsi="Open Sans" w:cs="Open Sans"/>
          <w:sz w:val="22"/>
          <w:szCs w:val="22"/>
        </w:rPr>
      </w:pPr>
    </w:p>
    <w:p w14:paraId="7B6DF596" w14:textId="77777777" w:rsidR="00FD0F69" w:rsidRDefault="00FD0F69" w:rsidP="00540FF7">
      <w:pPr>
        <w:tabs>
          <w:tab w:val="left" w:pos="1134"/>
        </w:tabs>
        <w:jc w:val="both"/>
        <w:rPr>
          <w:rFonts w:ascii="Open Sans" w:hAnsi="Open Sans" w:cs="Open Sans"/>
          <w:sz w:val="22"/>
          <w:szCs w:val="22"/>
        </w:rPr>
      </w:pPr>
    </w:p>
    <w:p w14:paraId="1C23DB96" w14:textId="77777777" w:rsidR="00FD0F69" w:rsidRDefault="00FD0F69" w:rsidP="00540FF7">
      <w:pPr>
        <w:tabs>
          <w:tab w:val="left" w:pos="1134"/>
        </w:tabs>
        <w:jc w:val="both"/>
        <w:rPr>
          <w:rFonts w:ascii="Open Sans" w:hAnsi="Open Sans" w:cs="Open Sans"/>
          <w:sz w:val="22"/>
          <w:szCs w:val="22"/>
        </w:rPr>
      </w:pPr>
    </w:p>
    <w:p w14:paraId="25D663C2" w14:textId="77777777" w:rsidR="00FD0F69" w:rsidRPr="00A74E38" w:rsidRDefault="00FD0F69" w:rsidP="00540FF7">
      <w:pPr>
        <w:tabs>
          <w:tab w:val="left" w:pos="1134"/>
        </w:tabs>
        <w:jc w:val="both"/>
        <w:rPr>
          <w:rFonts w:ascii="Open Sans" w:hAnsi="Open Sans" w:cs="Open Sans"/>
          <w:sz w:val="22"/>
          <w:szCs w:val="22"/>
        </w:rPr>
      </w:pPr>
    </w:p>
    <w:p w14:paraId="2EF89A3D" w14:textId="77777777" w:rsidR="00540FF7" w:rsidRPr="00A74E38" w:rsidRDefault="00540FF7" w:rsidP="00540FF7">
      <w:pPr>
        <w:tabs>
          <w:tab w:val="left" w:pos="1134"/>
        </w:tabs>
        <w:jc w:val="both"/>
        <w:rPr>
          <w:rFonts w:ascii="Open Sans" w:hAnsi="Open Sans" w:cs="Open Sans"/>
          <w:sz w:val="22"/>
          <w:szCs w:val="22"/>
        </w:rPr>
      </w:pPr>
    </w:p>
    <w:p w14:paraId="1241D002" w14:textId="77777777" w:rsidR="00540FF7" w:rsidRPr="00A74E38" w:rsidRDefault="00540FF7" w:rsidP="00540FF7">
      <w:pPr>
        <w:shd w:val="clear" w:color="auto" w:fill="0099CC"/>
        <w:ind w:right="-108"/>
        <w:outlineLvl w:val="0"/>
        <w:rPr>
          <w:rFonts w:ascii="Open Sans" w:hAnsi="Open Sans" w:cs="Open Sans"/>
          <w:b/>
          <w:color w:val="FFFFFF"/>
        </w:rPr>
      </w:pPr>
      <w:r w:rsidRPr="00A74E38">
        <w:rPr>
          <w:rFonts w:ascii="Open Sans" w:hAnsi="Open Sans" w:cs="Open Sans"/>
          <w:b/>
          <w:color w:val="FFFFFF"/>
        </w:rPr>
        <w:lastRenderedPageBreak/>
        <w:t>ARTICLE 4 - CONDITIONS DE PARTICIPATION</w:t>
      </w:r>
    </w:p>
    <w:p w14:paraId="01D598E6" w14:textId="77777777" w:rsidR="00540FF7" w:rsidRPr="00A74E38" w:rsidRDefault="00540FF7" w:rsidP="00540FF7">
      <w:pPr>
        <w:jc w:val="both"/>
        <w:rPr>
          <w:rFonts w:ascii="Open Sans" w:hAnsi="Open Sans" w:cs="Open Sans"/>
          <w:sz w:val="22"/>
          <w:szCs w:val="22"/>
        </w:rPr>
      </w:pPr>
    </w:p>
    <w:p w14:paraId="7A575D8F"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4</w:t>
      </w:r>
      <w:r w:rsidRPr="00A74E38">
        <w:rPr>
          <w:rFonts w:ascii="Open Sans" w:hAnsi="Open Sans" w:cs="Open Sans"/>
          <w:szCs w:val="22"/>
          <w:u w:val="none"/>
          <w:lang w:val="fr-FR"/>
        </w:rPr>
        <w:t>-</w:t>
      </w:r>
      <w:r w:rsidRPr="00A74E38">
        <w:rPr>
          <w:rFonts w:ascii="Open Sans" w:hAnsi="Open Sans" w:cs="Open Sans"/>
          <w:szCs w:val="22"/>
          <w:u w:val="none"/>
        </w:rPr>
        <w:t>1</w:t>
      </w:r>
      <w:r w:rsidRPr="00A74E38">
        <w:rPr>
          <w:rFonts w:ascii="Open Sans" w:hAnsi="Open Sans" w:cs="Open Sans"/>
          <w:szCs w:val="22"/>
          <w:u w:val="none"/>
          <w:lang w:val="fr-FR"/>
        </w:rPr>
        <w:t xml:space="preserve"> </w:t>
      </w:r>
      <w:r w:rsidRPr="00A74E38">
        <w:rPr>
          <w:rFonts w:ascii="Open Sans" w:hAnsi="Open Sans" w:cs="Open Sans"/>
          <w:szCs w:val="22"/>
          <w:u w:val="none"/>
        </w:rPr>
        <w:t>Critères de sélection des candidatures</w:t>
      </w:r>
    </w:p>
    <w:p w14:paraId="04AD2506" w14:textId="77777777" w:rsidR="00540FF7" w:rsidRPr="00A74E38" w:rsidRDefault="00540FF7" w:rsidP="00540FF7">
      <w:pPr>
        <w:tabs>
          <w:tab w:val="left" w:pos="720"/>
        </w:tabs>
        <w:jc w:val="both"/>
        <w:rPr>
          <w:rFonts w:ascii="Open Sans" w:hAnsi="Open Sans" w:cs="Open Sans"/>
          <w:sz w:val="22"/>
          <w:szCs w:val="22"/>
        </w:rPr>
      </w:pPr>
    </w:p>
    <w:p w14:paraId="01721B25" w14:textId="77777777" w:rsidR="00540FF7" w:rsidRPr="00A74E38" w:rsidRDefault="00540FF7" w:rsidP="00540FF7">
      <w:pPr>
        <w:ind w:firstLine="284"/>
        <w:jc w:val="both"/>
        <w:rPr>
          <w:rFonts w:ascii="Open Sans" w:hAnsi="Open Sans" w:cs="Open Sans"/>
          <w:color w:val="000000"/>
          <w:sz w:val="22"/>
          <w:szCs w:val="22"/>
        </w:rPr>
      </w:pPr>
      <w:r w:rsidRPr="00A74E38">
        <w:rPr>
          <w:rFonts w:ascii="Open Sans" w:hAnsi="Open Sans" w:cs="Open Sans"/>
          <w:color w:val="000000"/>
          <w:sz w:val="22"/>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disponible gratuitement à l’adresse suivante : </w:t>
      </w:r>
      <w:hyperlink r:id="rId16" w:history="1">
        <w:r w:rsidRPr="00A74E38">
          <w:rPr>
            <w:rStyle w:val="Lienhypertexte"/>
            <w:rFonts w:ascii="Open Sans" w:hAnsi="Open Sans" w:cs="Open Sans"/>
            <w:sz w:val="22"/>
            <w:szCs w:val="22"/>
          </w:rPr>
          <w:t>https://dume.chorus-pro.gouv.fr</w:t>
        </w:r>
      </w:hyperlink>
    </w:p>
    <w:p w14:paraId="11880441" w14:textId="77777777" w:rsidR="00540FF7" w:rsidRPr="00A74E38" w:rsidRDefault="00540FF7" w:rsidP="00540FF7">
      <w:pPr>
        <w:ind w:firstLine="284"/>
        <w:jc w:val="both"/>
        <w:rPr>
          <w:rFonts w:ascii="Open Sans" w:hAnsi="Open Sans" w:cs="Open Sans"/>
          <w:color w:val="000000"/>
          <w:sz w:val="22"/>
          <w:szCs w:val="22"/>
        </w:rPr>
      </w:pPr>
    </w:p>
    <w:p w14:paraId="2A17F2BB" w14:textId="77777777" w:rsidR="00540FF7" w:rsidRPr="00A74E38" w:rsidRDefault="00540FF7" w:rsidP="00540FF7">
      <w:pPr>
        <w:ind w:firstLine="284"/>
        <w:jc w:val="both"/>
        <w:rPr>
          <w:rFonts w:ascii="Open Sans" w:hAnsi="Open Sans" w:cs="Open Sans"/>
          <w:color w:val="000000"/>
          <w:sz w:val="22"/>
          <w:szCs w:val="22"/>
        </w:rPr>
      </w:pPr>
      <w:r w:rsidRPr="00A74E38">
        <w:rPr>
          <w:rFonts w:ascii="Open Sans" w:hAnsi="Open Sans" w:cs="Open Sans"/>
          <w:color w:val="000000"/>
          <w:sz w:val="22"/>
          <w:szCs w:val="22"/>
        </w:rPr>
        <w:t xml:space="preserve">Les renseignements concernant la situation juridique de l’entreprise tels que prévus aux articles R 2143-3 et R 2143-4 du </w:t>
      </w:r>
      <w:r w:rsidRPr="00A74E38">
        <w:rPr>
          <w:rFonts w:ascii="Open Sans" w:hAnsi="Open Sans" w:cs="Open Sans"/>
          <w:sz w:val="22"/>
          <w:szCs w:val="22"/>
        </w:rPr>
        <w:t xml:space="preserve">code de la </w:t>
      </w:r>
      <w:r w:rsidRPr="00A74E38">
        <w:rPr>
          <w:rFonts w:ascii="Open Sans" w:hAnsi="Open Sans" w:cs="Open Sans"/>
          <w:color w:val="000000"/>
          <w:sz w:val="22"/>
          <w:szCs w:val="22"/>
        </w:rPr>
        <w:t>commande publique.</w:t>
      </w:r>
    </w:p>
    <w:p w14:paraId="73C7A8FD" w14:textId="77777777" w:rsidR="00540FF7" w:rsidRPr="00A74E38" w:rsidRDefault="00540FF7" w:rsidP="00540FF7">
      <w:pPr>
        <w:ind w:firstLine="284"/>
        <w:rPr>
          <w:rFonts w:ascii="Open Sans" w:hAnsi="Open Sans" w:cs="Open Sans"/>
          <w:b/>
          <w:i/>
          <w:iCs/>
          <w:color w:val="000000"/>
          <w:sz w:val="22"/>
          <w:szCs w:val="22"/>
        </w:rPr>
      </w:pPr>
    </w:p>
    <w:p w14:paraId="4DAAEB2E"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rPr>
        <w:t>4</w:t>
      </w:r>
      <w:r w:rsidRPr="00A74E38">
        <w:rPr>
          <w:rFonts w:ascii="Open Sans" w:hAnsi="Open Sans" w:cs="Open Sans"/>
          <w:szCs w:val="22"/>
          <w:u w:val="none"/>
          <w:lang w:val="fr-FR"/>
        </w:rPr>
        <w:t xml:space="preserve">-2 </w:t>
      </w:r>
      <w:r w:rsidRPr="00A74E38">
        <w:rPr>
          <w:rFonts w:ascii="Open Sans" w:hAnsi="Open Sans" w:cs="Open Sans"/>
          <w:szCs w:val="22"/>
          <w:u w:val="none"/>
        </w:rPr>
        <w:t>Justifications à produire</w:t>
      </w:r>
    </w:p>
    <w:p w14:paraId="310D3049" w14:textId="77777777" w:rsidR="00540FF7" w:rsidRPr="00A74E38" w:rsidRDefault="00540FF7" w:rsidP="00540FF7">
      <w:pPr>
        <w:rPr>
          <w:rFonts w:ascii="Open Sans" w:hAnsi="Open Sans" w:cs="Open Sans"/>
          <w:color w:val="000000"/>
          <w:sz w:val="22"/>
          <w:szCs w:val="22"/>
        </w:rPr>
      </w:pPr>
    </w:p>
    <w:p w14:paraId="62021B90" w14:textId="77777777" w:rsidR="00540FF7" w:rsidRPr="00A74E38" w:rsidRDefault="00540FF7" w:rsidP="00540FF7">
      <w:pPr>
        <w:jc w:val="both"/>
        <w:rPr>
          <w:rFonts w:ascii="Open Sans" w:hAnsi="Open Sans" w:cs="Open Sans"/>
          <w:color w:val="000000"/>
          <w:sz w:val="22"/>
          <w:szCs w:val="22"/>
        </w:rPr>
      </w:pPr>
      <w:r w:rsidRPr="00A74E38">
        <w:rPr>
          <w:rFonts w:ascii="Open Sans" w:hAnsi="Open Sans" w:cs="Open Sans"/>
          <w:color w:val="000000"/>
          <w:sz w:val="22"/>
          <w:szCs w:val="22"/>
        </w:rPr>
        <w:t>•</w:t>
      </w:r>
      <w:r w:rsidRPr="00A74E38">
        <w:rPr>
          <w:rFonts w:ascii="Open Sans" w:hAnsi="Open Sans" w:cs="Open Sans"/>
          <w:color w:val="000000"/>
          <w:sz w:val="22"/>
          <w:szCs w:val="22"/>
        </w:rPr>
        <w:tab/>
        <w:t>Le(s) document(s) indiquant le(s) nom(s) de la (des) personne(s) ayant le pouvoir d’engager le candidat individuel ou le membre du groupement ;</w:t>
      </w:r>
    </w:p>
    <w:p w14:paraId="05E84240"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w:t>
      </w:r>
      <w:r w:rsidRPr="00A74E38">
        <w:rPr>
          <w:rFonts w:ascii="Open Sans" w:hAnsi="Open Sans" w:cs="Open Sans"/>
          <w:sz w:val="22"/>
          <w:szCs w:val="22"/>
        </w:rPr>
        <w:tab/>
        <w:t>Déclaration sur l'honneur pour justifier qu'il n'entre dans aucun des cas mentionnés aux articles L. 2141-1 à L. 2141-5 et L. 2141-7 à L. 2141-10 du code de la commande publique ;</w:t>
      </w:r>
    </w:p>
    <w:p w14:paraId="3A424A0C" w14:textId="77777777" w:rsidR="00540FF7" w:rsidRPr="00A74E38" w:rsidRDefault="00540FF7" w:rsidP="00540FF7">
      <w:pPr>
        <w:jc w:val="both"/>
        <w:rPr>
          <w:rFonts w:ascii="Open Sans" w:hAnsi="Open Sans" w:cs="Open Sans"/>
          <w:color w:val="000000"/>
          <w:sz w:val="22"/>
          <w:szCs w:val="22"/>
        </w:rPr>
      </w:pPr>
      <w:r w:rsidRPr="00A74E38">
        <w:rPr>
          <w:rFonts w:ascii="Open Sans" w:hAnsi="Open Sans" w:cs="Open Sans"/>
          <w:color w:val="000000"/>
          <w:sz w:val="22"/>
          <w:szCs w:val="22"/>
        </w:rPr>
        <w:t>•</w:t>
      </w:r>
      <w:r w:rsidRPr="00A74E38">
        <w:rPr>
          <w:rFonts w:ascii="Open Sans" w:hAnsi="Open Sans" w:cs="Open Sans"/>
          <w:color w:val="000000"/>
          <w:sz w:val="22"/>
          <w:szCs w:val="22"/>
        </w:rPr>
        <w:tab/>
        <w:t>Copie du ou des jugements prononcés, si le candidat est en redressement judiciaire ;</w:t>
      </w:r>
    </w:p>
    <w:p w14:paraId="1C1F7C10" w14:textId="77777777" w:rsidR="00540FF7" w:rsidRPr="00A74E38" w:rsidRDefault="00540FF7" w:rsidP="00540FF7">
      <w:pPr>
        <w:jc w:val="both"/>
        <w:rPr>
          <w:rFonts w:ascii="Open Sans" w:hAnsi="Open Sans" w:cs="Open Sans"/>
          <w:color w:val="000000"/>
          <w:sz w:val="22"/>
          <w:szCs w:val="22"/>
        </w:rPr>
      </w:pPr>
      <w:r w:rsidRPr="00A74E38">
        <w:rPr>
          <w:rFonts w:ascii="Open Sans" w:hAnsi="Open Sans" w:cs="Open Sans"/>
          <w:color w:val="000000"/>
          <w:sz w:val="22"/>
          <w:szCs w:val="22"/>
        </w:rPr>
        <w:t xml:space="preserve">• </w:t>
      </w:r>
      <w:r w:rsidRPr="00A74E38">
        <w:rPr>
          <w:rFonts w:ascii="Open Sans" w:hAnsi="Open Sans" w:cs="Open Sans"/>
          <w:color w:val="000000"/>
          <w:sz w:val="22"/>
          <w:szCs w:val="22"/>
        </w:rPr>
        <w:tab/>
        <w:t>Lettre de candidature DC1 ou équivalente ;</w:t>
      </w:r>
    </w:p>
    <w:p w14:paraId="7EE73325" w14:textId="6FCD41C2" w:rsidR="00540FF7" w:rsidRDefault="00540FF7" w:rsidP="00540FF7">
      <w:pPr>
        <w:jc w:val="both"/>
        <w:rPr>
          <w:rFonts w:ascii="Open Sans" w:hAnsi="Open Sans" w:cs="Open Sans"/>
          <w:color w:val="000000"/>
          <w:sz w:val="22"/>
          <w:szCs w:val="22"/>
        </w:rPr>
      </w:pPr>
      <w:r w:rsidRPr="00A74E38">
        <w:rPr>
          <w:rFonts w:ascii="Open Sans" w:hAnsi="Open Sans" w:cs="Open Sans"/>
          <w:color w:val="000000"/>
          <w:sz w:val="22"/>
          <w:szCs w:val="22"/>
        </w:rPr>
        <w:t>•</w:t>
      </w:r>
      <w:r w:rsidRPr="00A74E38">
        <w:rPr>
          <w:rFonts w:ascii="Open Sans" w:hAnsi="Open Sans" w:cs="Open Sans"/>
          <w:color w:val="000000"/>
          <w:sz w:val="22"/>
          <w:szCs w:val="22"/>
        </w:rPr>
        <w:tab/>
        <w:t>Déclaration du candidat DC2 ou équivalente</w:t>
      </w:r>
      <w:r w:rsidR="00A776D4">
        <w:rPr>
          <w:rFonts w:ascii="Open Sans" w:hAnsi="Open Sans" w:cs="Open Sans"/>
          <w:color w:val="000000"/>
          <w:sz w:val="22"/>
          <w:szCs w:val="22"/>
        </w:rPr>
        <w:t>,</w:t>
      </w:r>
    </w:p>
    <w:p w14:paraId="43494179" w14:textId="3060B0E1" w:rsidR="00A776D4" w:rsidRPr="00A74E38" w:rsidRDefault="00A776D4" w:rsidP="00540FF7">
      <w:pPr>
        <w:jc w:val="both"/>
        <w:rPr>
          <w:rFonts w:ascii="Open Sans" w:hAnsi="Open Sans" w:cs="Open Sans"/>
          <w:color w:val="000000"/>
          <w:sz w:val="22"/>
          <w:szCs w:val="22"/>
        </w:rPr>
      </w:pPr>
      <w:r w:rsidRPr="00414A4D">
        <w:rPr>
          <w:rFonts w:ascii="Open Sans" w:hAnsi="Open Sans" w:cs="Open Sans"/>
          <w:color w:val="000000"/>
          <w:sz w:val="22"/>
          <w:szCs w:val="22"/>
        </w:rPr>
        <w:t>•</w:t>
      </w:r>
      <w:r w:rsidRPr="00414A4D">
        <w:rPr>
          <w:rFonts w:ascii="Open Sans" w:hAnsi="Open Sans" w:cs="Open Sans"/>
          <w:color w:val="000000"/>
          <w:sz w:val="22"/>
          <w:szCs w:val="22"/>
        </w:rPr>
        <w:tab/>
      </w:r>
      <w:r>
        <w:rPr>
          <w:rFonts w:ascii="Open Sans" w:hAnsi="Open Sans" w:cs="Open Sans"/>
          <w:color w:val="000000"/>
          <w:sz w:val="22"/>
          <w:szCs w:val="22"/>
        </w:rPr>
        <w:t>Déclaration sur l’honneur – mesures restrictives RUSSIE.</w:t>
      </w:r>
    </w:p>
    <w:p w14:paraId="06A221A2" w14:textId="77777777" w:rsidR="00540FF7" w:rsidRPr="00A74E38" w:rsidRDefault="00540FF7" w:rsidP="00540FF7">
      <w:pPr>
        <w:rPr>
          <w:rFonts w:ascii="Open Sans" w:hAnsi="Open Sans" w:cs="Open Sans"/>
          <w:sz w:val="22"/>
          <w:szCs w:val="22"/>
        </w:rPr>
      </w:pPr>
      <w:r w:rsidRPr="00A74E38">
        <w:rPr>
          <w:rFonts w:ascii="Open Sans" w:hAnsi="Open Sans" w:cs="Open Sans"/>
          <w:sz w:val="22"/>
          <w:szCs w:val="22"/>
        </w:rPr>
        <w:t>Les formulaires DC1 et DC2 peuvent être remplacés par le DUME tel que précisé ci-dessus.</w:t>
      </w:r>
    </w:p>
    <w:p w14:paraId="14F0FBD3" w14:textId="77777777" w:rsidR="00540FF7" w:rsidRPr="00A74E38" w:rsidRDefault="00540FF7" w:rsidP="00540FF7">
      <w:pPr>
        <w:jc w:val="both"/>
        <w:rPr>
          <w:rFonts w:ascii="Open Sans" w:hAnsi="Open Sans" w:cs="Open Sans"/>
          <w:color w:val="000000"/>
          <w:sz w:val="22"/>
          <w:szCs w:val="22"/>
        </w:rPr>
      </w:pPr>
    </w:p>
    <w:p w14:paraId="7BF99B6D" w14:textId="77777777" w:rsidR="00540FF7" w:rsidRPr="00A74E38" w:rsidRDefault="00540FF7" w:rsidP="00540FF7">
      <w:pPr>
        <w:pStyle w:val="Titre2"/>
        <w:numPr>
          <w:ilvl w:val="0"/>
          <w:numId w:val="0"/>
        </w:numPr>
        <w:spacing w:before="0"/>
        <w:ind w:left="432" w:hanging="432"/>
        <w:rPr>
          <w:rFonts w:ascii="Open Sans" w:hAnsi="Open Sans" w:cs="Open Sans"/>
          <w:szCs w:val="22"/>
          <w:u w:val="none"/>
        </w:rPr>
      </w:pPr>
      <w:r w:rsidRPr="00A74E38">
        <w:rPr>
          <w:rFonts w:ascii="Open Sans" w:hAnsi="Open Sans" w:cs="Open Sans"/>
          <w:szCs w:val="22"/>
          <w:u w:val="none"/>
          <w:lang w:val="fr-FR"/>
        </w:rPr>
        <w:t xml:space="preserve">4-3 </w:t>
      </w:r>
      <w:r w:rsidRPr="00A74E38">
        <w:rPr>
          <w:rFonts w:ascii="Open Sans" w:hAnsi="Open Sans" w:cs="Open Sans"/>
          <w:szCs w:val="22"/>
          <w:u w:val="none"/>
        </w:rPr>
        <w:t>Capacité économique et Financière – références requises</w:t>
      </w:r>
    </w:p>
    <w:p w14:paraId="31CC9345" w14:textId="77777777" w:rsidR="00540FF7" w:rsidRPr="00A74E38" w:rsidRDefault="00540FF7" w:rsidP="00540FF7">
      <w:pPr>
        <w:jc w:val="both"/>
        <w:rPr>
          <w:rFonts w:ascii="Open Sans" w:hAnsi="Open Sans" w:cs="Open Sans"/>
          <w:sz w:val="22"/>
          <w:szCs w:val="22"/>
        </w:rPr>
      </w:pPr>
    </w:p>
    <w:p w14:paraId="103A7C7C" w14:textId="77777777" w:rsidR="00540FF7" w:rsidRPr="00A74E38" w:rsidRDefault="00540FF7" w:rsidP="00540FF7">
      <w:pPr>
        <w:autoSpaceDE w:val="0"/>
        <w:autoSpaceDN w:val="0"/>
        <w:adjustRightInd w:val="0"/>
        <w:jc w:val="both"/>
        <w:rPr>
          <w:rFonts w:ascii="Open Sans" w:hAnsi="Open Sans" w:cs="Open Sans"/>
          <w:bCs/>
          <w:sz w:val="22"/>
          <w:szCs w:val="22"/>
        </w:rPr>
      </w:pPr>
      <w:r w:rsidRPr="00A74E38">
        <w:rPr>
          <w:rFonts w:ascii="Open Sans" w:hAnsi="Open Sans" w:cs="Open Sans"/>
          <w:sz w:val="22"/>
          <w:szCs w:val="22"/>
        </w:rPr>
        <w:t>Les renseignements concernant la capacité économique et financière de l’entreprise tels que prévus dans l’a</w:t>
      </w:r>
      <w:r w:rsidRPr="00A74E38">
        <w:rPr>
          <w:rFonts w:ascii="Open Sans" w:hAnsi="Open Sans" w:cs="Open Sans"/>
          <w:bCs/>
          <w:sz w:val="22"/>
          <w:szCs w:val="22"/>
        </w:rPr>
        <w:t>rrêté du 22 mars 2019 fixant la liste des renseignements et des documents pouvant être demandés aux candidats aux marchés publics,</w:t>
      </w:r>
      <w:r w:rsidRPr="00A74E38">
        <w:rPr>
          <w:rFonts w:ascii="Open Sans" w:hAnsi="Open Sans" w:cs="Open Sans"/>
          <w:sz w:val="22"/>
          <w:szCs w:val="22"/>
        </w:rPr>
        <w:t xml:space="preserve"> à savoir :</w:t>
      </w:r>
    </w:p>
    <w:p w14:paraId="2EC6604A"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w:t>
      </w:r>
      <w:r w:rsidRPr="00A74E38">
        <w:rPr>
          <w:rFonts w:ascii="Open Sans" w:hAnsi="Open Sans" w:cs="Open Sans"/>
          <w:sz w:val="22"/>
          <w:szCs w:val="22"/>
        </w:rPr>
        <w:tab/>
        <w:t>Déclaration concernant le chiffre d’affaires global et le chiffre d’affaires concernant les prestations, objet du contrat, réalisé au cours des trois exercices disponibles ;</w:t>
      </w:r>
    </w:p>
    <w:p w14:paraId="0B68B60D" w14:textId="77777777" w:rsidR="00540FF7" w:rsidRPr="00A74E38" w:rsidRDefault="00540FF7" w:rsidP="00540FF7">
      <w:pPr>
        <w:ind w:left="720"/>
        <w:jc w:val="both"/>
        <w:rPr>
          <w:rFonts w:ascii="Open Sans" w:hAnsi="Open Sans" w:cs="Open Sans"/>
          <w:sz w:val="22"/>
          <w:szCs w:val="22"/>
        </w:rPr>
      </w:pPr>
    </w:p>
    <w:p w14:paraId="4B1CC8EB" w14:textId="77777777" w:rsidR="00540FF7" w:rsidRPr="00A74E38" w:rsidRDefault="00540FF7" w:rsidP="00540FF7">
      <w:pPr>
        <w:pStyle w:val="Titre2"/>
        <w:numPr>
          <w:ilvl w:val="0"/>
          <w:numId w:val="0"/>
        </w:numPr>
        <w:spacing w:before="0"/>
        <w:ind w:left="432" w:hanging="432"/>
        <w:rPr>
          <w:rFonts w:ascii="Open Sans" w:hAnsi="Open Sans" w:cs="Open Sans"/>
          <w:szCs w:val="22"/>
          <w:u w:val="none"/>
          <w:lang w:val="fr-FR"/>
        </w:rPr>
      </w:pPr>
      <w:r w:rsidRPr="00A74E38">
        <w:rPr>
          <w:rFonts w:ascii="Open Sans" w:hAnsi="Open Sans" w:cs="Open Sans"/>
          <w:szCs w:val="22"/>
          <w:u w:val="none"/>
        </w:rPr>
        <w:t>4</w:t>
      </w:r>
      <w:r w:rsidRPr="00A74E38">
        <w:rPr>
          <w:rFonts w:ascii="Open Sans" w:hAnsi="Open Sans" w:cs="Open Sans"/>
          <w:szCs w:val="22"/>
          <w:u w:val="none"/>
          <w:lang w:val="fr-FR"/>
        </w:rPr>
        <w:t>-</w:t>
      </w:r>
      <w:r w:rsidRPr="00A74E38">
        <w:rPr>
          <w:rFonts w:ascii="Open Sans" w:hAnsi="Open Sans" w:cs="Open Sans"/>
          <w:szCs w:val="22"/>
          <w:u w:val="none"/>
        </w:rPr>
        <w:t>4 Références professionnelles et capacité technique – références requises</w:t>
      </w:r>
    </w:p>
    <w:p w14:paraId="2A54C20E" w14:textId="77777777" w:rsidR="00540FF7" w:rsidRPr="00A74E38" w:rsidRDefault="00540FF7" w:rsidP="00540FF7">
      <w:pPr>
        <w:jc w:val="both"/>
        <w:rPr>
          <w:rFonts w:ascii="Open Sans" w:hAnsi="Open Sans" w:cs="Open Sans"/>
          <w:sz w:val="22"/>
          <w:szCs w:val="22"/>
        </w:rPr>
      </w:pPr>
    </w:p>
    <w:p w14:paraId="10A54F08"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Les renseignements concernant les références professionnelles et capacité technique tels que prévus dans l’a</w:t>
      </w:r>
      <w:r w:rsidRPr="00A74E38">
        <w:rPr>
          <w:rFonts w:ascii="Open Sans" w:hAnsi="Open Sans" w:cs="Open Sans"/>
          <w:bCs/>
          <w:sz w:val="22"/>
          <w:szCs w:val="22"/>
        </w:rPr>
        <w:t>rrêté du 22 mars 2019 fixant la liste des renseignements et des documents pouvant être demandés aux candidats aux marchés publics,</w:t>
      </w:r>
      <w:r w:rsidRPr="00A74E38">
        <w:rPr>
          <w:rFonts w:ascii="Open Sans" w:hAnsi="Open Sans" w:cs="Open Sans"/>
          <w:sz w:val="22"/>
          <w:szCs w:val="22"/>
        </w:rPr>
        <w:t xml:space="preserve"> à savoir :</w:t>
      </w:r>
    </w:p>
    <w:p w14:paraId="30D5A55F" w14:textId="77777777" w:rsidR="00540FF7" w:rsidRPr="00A74E38" w:rsidRDefault="00540FF7" w:rsidP="00540FF7">
      <w:pPr>
        <w:jc w:val="both"/>
        <w:rPr>
          <w:rFonts w:ascii="Open Sans" w:hAnsi="Open Sans" w:cs="Open Sans"/>
          <w:sz w:val="22"/>
          <w:szCs w:val="22"/>
        </w:rPr>
      </w:pPr>
    </w:p>
    <w:p w14:paraId="0F360196"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w:t>
      </w:r>
      <w:r w:rsidRPr="00A74E38">
        <w:rPr>
          <w:rFonts w:ascii="Open Sans" w:hAnsi="Open Sans" w:cs="Open Sans"/>
          <w:sz w:val="22"/>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25E78354" w14:textId="77777777" w:rsidR="00540FF7" w:rsidRPr="00A74E38" w:rsidRDefault="00540FF7" w:rsidP="00540FF7">
      <w:pPr>
        <w:jc w:val="both"/>
        <w:rPr>
          <w:rFonts w:ascii="Open Sans" w:hAnsi="Open Sans" w:cs="Open Sans"/>
          <w:sz w:val="22"/>
          <w:szCs w:val="22"/>
        </w:rPr>
      </w:pPr>
    </w:p>
    <w:p w14:paraId="3DA5EAF5"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w:t>
      </w:r>
      <w:r w:rsidRPr="00A74E38">
        <w:rPr>
          <w:rFonts w:ascii="Open Sans" w:hAnsi="Open Sans" w:cs="Open Sans"/>
          <w:sz w:val="22"/>
          <w:szCs w:val="22"/>
        </w:rPr>
        <w:lastRenderedPageBreak/>
        <w:t xml:space="preserve">économique pour l’exécution des prestations, le candidat produit un engagement écrit de l’opérateur économique. </w:t>
      </w:r>
    </w:p>
    <w:p w14:paraId="213390BF" w14:textId="77777777" w:rsidR="00540FF7" w:rsidRPr="00A74E38" w:rsidRDefault="00540FF7" w:rsidP="00540FF7">
      <w:pPr>
        <w:jc w:val="both"/>
        <w:rPr>
          <w:rFonts w:ascii="Open Sans" w:hAnsi="Open Sans" w:cs="Open Sans"/>
          <w:sz w:val="22"/>
          <w:szCs w:val="22"/>
        </w:rPr>
      </w:pPr>
    </w:p>
    <w:p w14:paraId="5244BDC3"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3230BB88" w14:textId="77777777" w:rsidR="00540FF7" w:rsidRPr="00A74E38" w:rsidRDefault="00540FF7" w:rsidP="00540FF7">
      <w:pPr>
        <w:jc w:val="both"/>
        <w:rPr>
          <w:rFonts w:ascii="Open Sans" w:hAnsi="Open Sans" w:cs="Open Sans"/>
          <w:sz w:val="22"/>
          <w:szCs w:val="22"/>
        </w:rPr>
      </w:pPr>
    </w:p>
    <w:p w14:paraId="12971425" w14:textId="77777777" w:rsidR="00540FF7" w:rsidRPr="00A74E38" w:rsidRDefault="00540FF7" w:rsidP="00540FF7">
      <w:pPr>
        <w:jc w:val="both"/>
        <w:rPr>
          <w:rFonts w:ascii="Open Sans" w:hAnsi="Open Sans" w:cs="Open Sans"/>
          <w:sz w:val="22"/>
          <w:szCs w:val="22"/>
        </w:rPr>
      </w:pPr>
      <w:r w:rsidRPr="00A74E38">
        <w:rPr>
          <w:rFonts w:ascii="Open Sans" w:hAnsi="Open Sans" w:cs="Open Sans"/>
          <w:sz w:val="22"/>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48EC8AB6" w14:textId="77777777" w:rsidR="00540FF7" w:rsidRPr="00A74E38" w:rsidRDefault="00540FF7" w:rsidP="00540FF7">
      <w:pPr>
        <w:jc w:val="both"/>
        <w:rPr>
          <w:rFonts w:ascii="Open Sans" w:hAnsi="Open Sans" w:cs="Open Sans"/>
          <w:sz w:val="22"/>
          <w:szCs w:val="22"/>
        </w:rPr>
      </w:pPr>
    </w:p>
    <w:p w14:paraId="35923598" w14:textId="77777777" w:rsidR="00540FF7" w:rsidRPr="00A74E38" w:rsidRDefault="00540FF7" w:rsidP="00540FF7">
      <w:pPr>
        <w:jc w:val="both"/>
        <w:rPr>
          <w:rFonts w:ascii="Open Sans" w:hAnsi="Open Sans" w:cs="Open Sans"/>
          <w:sz w:val="22"/>
          <w:szCs w:val="22"/>
        </w:rPr>
      </w:pPr>
    </w:p>
    <w:p w14:paraId="451EDB04" w14:textId="77777777" w:rsidR="00540FF7" w:rsidRPr="00A74E38" w:rsidRDefault="00540FF7" w:rsidP="00540FF7">
      <w:pPr>
        <w:shd w:val="clear" w:color="auto" w:fill="0099CC"/>
        <w:ind w:right="-108"/>
        <w:outlineLvl w:val="0"/>
        <w:rPr>
          <w:rFonts w:ascii="Open Sans" w:hAnsi="Open Sans" w:cs="Open Sans"/>
          <w:b/>
          <w:color w:val="FFFFFF"/>
        </w:rPr>
      </w:pPr>
      <w:r w:rsidRPr="00A74E38">
        <w:rPr>
          <w:rFonts w:ascii="Open Sans" w:hAnsi="Open Sans" w:cs="Open Sans"/>
          <w:b/>
          <w:color w:val="FFFFFF"/>
        </w:rPr>
        <w:t>ARTICLE 5 - PRESENTATION DES OFFRES</w:t>
      </w:r>
    </w:p>
    <w:p w14:paraId="4BC4F747" w14:textId="77777777" w:rsidR="00540FF7" w:rsidRPr="00A74E38" w:rsidRDefault="00540FF7" w:rsidP="00540FF7">
      <w:pPr>
        <w:jc w:val="both"/>
        <w:rPr>
          <w:rFonts w:ascii="Open Sans" w:hAnsi="Open Sans" w:cs="Open Sans"/>
          <w:sz w:val="22"/>
          <w:szCs w:val="22"/>
        </w:rPr>
      </w:pPr>
    </w:p>
    <w:p w14:paraId="5E4F3BED"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 xml:space="preserve">Le candidat dispose, pour élaborer son offre, du dossier de consultation des entreprises (DCE). </w:t>
      </w:r>
    </w:p>
    <w:p w14:paraId="20BAEAD6" w14:textId="77777777" w:rsidR="00540FF7" w:rsidRPr="00A74E38" w:rsidRDefault="00540FF7" w:rsidP="00540FF7">
      <w:pPr>
        <w:rPr>
          <w:rFonts w:ascii="Open Sans" w:hAnsi="Open Sans" w:cs="Open Sans"/>
          <w:sz w:val="22"/>
        </w:rPr>
      </w:pPr>
      <w:r w:rsidRPr="00A74E38">
        <w:rPr>
          <w:rFonts w:ascii="Open Sans" w:hAnsi="Open Sans" w:cs="Open Sans"/>
          <w:sz w:val="22"/>
        </w:rPr>
        <w:t>Le DCE contient les pièces suivantes :</w:t>
      </w:r>
    </w:p>
    <w:p w14:paraId="3DCFD142" w14:textId="77777777" w:rsidR="00540FF7" w:rsidRPr="00A74E38" w:rsidRDefault="00540FF7" w:rsidP="00540FF7">
      <w:pPr>
        <w:numPr>
          <w:ilvl w:val="0"/>
          <w:numId w:val="2"/>
        </w:numPr>
        <w:jc w:val="both"/>
        <w:rPr>
          <w:rFonts w:ascii="Open Sans" w:hAnsi="Open Sans" w:cs="Open Sans"/>
          <w:sz w:val="22"/>
        </w:rPr>
      </w:pPr>
      <w:r w:rsidRPr="00A74E38">
        <w:rPr>
          <w:rFonts w:ascii="Open Sans" w:hAnsi="Open Sans" w:cs="Open Sans"/>
          <w:sz w:val="22"/>
        </w:rPr>
        <w:t xml:space="preserve">le présent Règlement Particulier de la Consultation (R.P.C.), </w:t>
      </w:r>
    </w:p>
    <w:p w14:paraId="689BAFAF" w14:textId="77777777" w:rsidR="00540FF7" w:rsidRPr="00A74E38" w:rsidRDefault="00540FF7" w:rsidP="00540FF7">
      <w:pPr>
        <w:numPr>
          <w:ilvl w:val="0"/>
          <w:numId w:val="2"/>
        </w:numPr>
        <w:jc w:val="both"/>
        <w:rPr>
          <w:rFonts w:ascii="Open Sans" w:hAnsi="Open Sans" w:cs="Open Sans"/>
          <w:sz w:val="22"/>
        </w:rPr>
      </w:pPr>
      <w:r w:rsidRPr="00A74E38">
        <w:rPr>
          <w:rFonts w:ascii="Open Sans" w:hAnsi="Open Sans" w:cs="Open Sans"/>
          <w:sz w:val="22"/>
        </w:rPr>
        <w:t>l'Acte d'Engagement (A.E.), </w:t>
      </w:r>
    </w:p>
    <w:p w14:paraId="37AFBD31" w14:textId="77777777" w:rsidR="00540FF7" w:rsidRDefault="00540FF7" w:rsidP="00540FF7">
      <w:pPr>
        <w:numPr>
          <w:ilvl w:val="0"/>
          <w:numId w:val="2"/>
        </w:numPr>
        <w:jc w:val="both"/>
        <w:rPr>
          <w:rFonts w:ascii="Open Sans" w:hAnsi="Open Sans" w:cs="Open Sans"/>
          <w:sz w:val="22"/>
        </w:rPr>
      </w:pPr>
      <w:r w:rsidRPr="00A74E38">
        <w:rPr>
          <w:rFonts w:ascii="Open Sans" w:hAnsi="Open Sans" w:cs="Open Sans"/>
          <w:sz w:val="22"/>
        </w:rPr>
        <w:t xml:space="preserve">le Cahier des Clauses Particulières (CCP), </w:t>
      </w:r>
    </w:p>
    <w:p w14:paraId="0BD7E03F" w14:textId="5E336825" w:rsidR="00EA3BBA" w:rsidRPr="00A74E38" w:rsidRDefault="00EA3BBA" w:rsidP="00540FF7">
      <w:pPr>
        <w:numPr>
          <w:ilvl w:val="0"/>
          <w:numId w:val="2"/>
        </w:numPr>
        <w:jc w:val="both"/>
        <w:rPr>
          <w:rFonts w:ascii="Open Sans" w:hAnsi="Open Sans" w:cs="Open Sans"/>
          <w:sz w:val="22"/>
        </w:rPr>
      </w:pPr>
      <w:r>
        <w:rPr>
          <w:rFonts w:ascii="Open Sans" w:hAnsi="Open Sans" w:cs="Open Sans"/>
          <w:sz w:val="22"/>
        </w:rPr>
        <w:t>L’attestation mesures restrictives RUSSIE,</w:t>
      </w:r>
    </w:p>
    <w:p w14:paraId="6BF9DADD" w14:textId="2DA6D7CE" w:rsidR="00540FF7" w:rsidRPr="00A74E38" w:rsidRDefault="00EA3BBA" w:rsidP="00540FF7">
      <w:pPr>
        <w:numPr>
          <w:ilvl w:val="0"/>
          <w:numId w:val="2"/>
        </w:numPr>
        <w:jc w:val="both"/>
        <w:rPr>
          <w:rFonts w:ascii="Open Sans" w:hAnsi="Open Sans" w:cs="Open Sans"/>
          <w:sz w:val="22"/>
        </w:rPr>
      </w:pPr>
      <w:r w:rsidRPr="00A74E38">
        <w:rPr>
          <w:rFonts w:ascii="Open Sans" w:hAnsi="Open Sans" w:cs="Open Sans"/>
          <w:sz w:val="22"/>
        </w:rPr>
        <w:t>Le</w:t>
      </w:r>
      <w:r w:rsidR="00540FF7" w:rsidRPr="00A74E38">
        <w:rPr>
          <w:rFonts w:ascii="Open Sans" w:hAnsi="Open Sans" w:cs="Open Sans"/>
          <w:sz w:val="22"/>
        </w:rPr>
        <w:t xml:space="preserve"> DC1,</w:t>
      </w:r>
    </w:p>
    <w:p w14:paraId="6B4E36DC" w14:textId="61F90936" w:rsidR="00540FF7" w:rsidRPr="00A74E38" w:rsidRDefault="00EA3BBA" w:rsidP="00540FF7">
      <w:pPr>
        <w:numPr>
          <w:ilvl w:val="0"/>
          <w:numId w:val="2"/>
        </w:numPr>
        <w:jc w:val="both"/>
        <w:rPr>
          <w:rFonts w:ascii="Open Sans" w:hAnsi="Open Sans" w:cs="Open Sans"/>
          <w:sz w:val="22"/>
        </w:rPr>
      </w:pPr>
      <w:r>
        <w:rPr>
          <w:rFonts w:ascii="Open Sans" w:hAnsi="Open Sans" w:cs="Open Sans"/>
          <w:sz w:val="22"/>
        </w:rPr>
        <w:t>L</w:t>
      </w:r>
      <w:r w:rsidR="00540FF7" w:rsidRPr="00A74E38">
        <w:rPr>
          <w:rFonts w:ascii="Open Sans" w:hAnsi="Open Sans" w:cs="Open Sans"/>
          <w:sz w:val="22"/>
        </w:rPr>
        <w:t>e DC2.</w:t>
      </w:r>
    </w:p>
    <w:p w14:paraId="329B8963" w14:textId="77777777" w:rsidR="00540FF7" w:rsidRPr="00A74E38" w:rsidRDefault="00540FF7" w:rsidP="00540FF7">
      <w:pPr>
        <w:jc w:val="both"/>
        <w:rPr>
          <w:rFonts w:ascii="Open Sans" w:hAnsi="Open Sans" w:cs="Open Sans"/>
          <w:sz w:val="22"/>
        </w:rPr>
      </w:pPr>
    </w:p>
    <w:p w14:paraId="13F2715C"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Les offres des candidats seront entièrement rédigées en langue française.</w:t>
      </w:r>
    </w:p>
    <w:p w14:paraId="56F39A75" w14:textId="77777777" w:rsidR="00540FF7" w:rsidRPr="00A74E38" w:rsidRDefault="00540FF7" w:rsidP="00540FF7">
      <w:pPr>
        <w:jc w:val="both"/>
        <w:rPr>
          <w:rFonts w:ascii="Open Sans" w:hAnsi="Open Sans" w:cs="Open Sans"/>
          <w:b/>
          <w:sz w:val="22"/>
          <w:szCs w:val="22"/>
        </w:rPr>
      </w:pPr>
    </w:p>
    <w:p w14:paraId="5A7951A5" w14:textId="77777777" w:rsidR="00540FF7" w:rsidRPr="00A74E38" w:rsidRDefault="00540FF7" w:rsidP="00540FF7">
      <w:pPr>
        <w:jc w:val="both"/>
        <w:rPr>
          <w:rFonts w:ascii="Open Sans" w:hAnsi="Open Sans" w:cs="Open Sans"/>
          <w:b/>
          <w:sz w:val="22"/>
          <w:szCs w:val="22"/>
        </w:rPr>
      </w:pPr>
      <w:r w:rsidRPr="00A74E38">
        <w:rPr>
          <w:rFonts w:ascii="Open Sans" w:hAnsi="Open Sans" w:cs="Open Sans"/>
          <w:b/>
          <w:sz w:val="22"/>
          <w:szCs w:val="22"/>
        </w:rPr>
        <w:t>Mémoire technique à fournir par le candidat :</w:t>
      </w:r>
    </w:p>
    <w:p w14:paraId="7B3E0A4B" w14:textId="4BDDC6F2" w:rsidR="00540FF7" w:rsidRPr="00A74E38" w:rsidRDefault="00540FF7" w:rsidP="00540FF7">
      <w:pPr>
        <w:jc w:val="both"/>
        <w:rPr>
          <w:rFonts w:ascii="Open Sans" w:hAnsi="Open Sans" w:cs="Open Sans"/>
          <w:sz w:val="22"/>
        </w:rPr>
      </w:pPr>
      <w:r w:rsidRPr="00A74E38">
        <w:rPr>
          <w:rFonts w:ascii="Open Sans" w:hAnsi="Open Sans" w:cs="Open Sans"/>
          <w:sz w:val="22"/>
        </w:rPr>
        <w:t>Le candidat devra joindre à son offre un devis et une description détaillée d</w:t>
      </w:r>
      <w:r w:rsidR="00F839C5">
        <w:rPr>
          <w:rFonts w:ascii="Open Sans" w:hAnsi="Open Sans" w:cs="Open Sans"/>
          <w:sz w:val="22"/>
        </w:rPr>
        <w:t>u</w:t>
      </w:r>
      <w:r w:rsidRPr="00A74E38">
        <w:rPr>
          <w:rFonts w:ascii="Open Sans" w:hAnsi="Open Sans" w:cs="Open Sans"/>
          <w:sz w:val="22"/>
        </w:rPr>
        <w:t xml:space="preserve"> fil recuit qu’il se propose de fournir à la collectivité</w:t>
      </w:r>
      <w:r w:rsidR="00745012">
        <w:rPr>
          <w:rFonts w:ascii="Open Sans" w:hAnsi="Open Sans" w:cs="Open Sans"/>
          <w:sz w:val="22"/>
        </w:rPr>
        <w:t xml:space="preserve"> précisant ses caractéristiques techniques</w:t>
      </w:r>
      <w:r w:rsidR="00EE5233">
        <w:rPr>
          <w:rFonts w:ascii="Open Sans" w:hAnsi="Open Sans" w:cs="Open Sans"/>
          <w:sz w:val="22"/>
        </w:rPr>
        <w:t xml:space="preserve"> et environnementales</w:t>
      </w:r>
      <w:r w:rsidRPr="00A74E38">
        <w:rPr>
          <w:rFonts w:ascii="Open Sans" w:hAnsi="Open Sans" w:cs="Open Sans"/>
          <w:sz w:val="22"/>
        </w:rPr>
        <w:t>.</w:t>
      </w:r>
    </w:p>
    <w:p w14:paraId="161DD9E8" w14:textId="77777777" w:rsidR="00540FF7" w:rsidRPr="00A74E38" w:rsidRDefault="00540FF7" w:rsidP="00540FF7">
      <w:pPr>
        <w:ind w:left="426"/>
        <w:jc w:val="both"/>
        <w:rPr>
          <w:rFonts w:ascii="Open Sans" w:hAnsi="Open Sans" w:cs="Open Sans"/>
          <w:sz w:val="22"/>
          <w:szCs w:val="22"/>
        </w:rPr>
      </w:pPr>
    </w:p>
    <w:p w14:paraId="123D5A19" w14:textId="77777777" w:rsidR="00540FF7" w:rsidRPr="00A74E38" w:rsidRDefault="00540FF7" w:rsidP="00540FF7">
      <w:pPr>
        <w:shd w:val="clear" w:color="auto" w:fill="0099CC"/>
        <w:ind w:right="-108"/>
        <w:outlineLvl w:val="0"/>
        <w:rPr>
          <w:rFonts w:ascii="Open Sans" w:hAnsi="Open Sans" w:cs="Open Sans"/>
          <w:b/>
          <w:color w:val="FFFFFF"/>
        </w:rPr>
      </w:pPr>
      <w:r w:rsidRPr="00A74E38">
        <w:rPr>
          <w:rFonts w:ascii="Open Sans" w:hAnsi="Open Sans" w:cs="Open Sans"/>
          <w:b/>
          <w:color w:val="FFFFFF"/>
        </w:rPr>
        <w:t>ARTICLE 6 - JUGEMENT DES OFFRES</w:t>
      </w:r>
    </w:p>
    <w:p w14:paraId="56B62921" w14:textId="77777777" w:rsidR="00540FF7" w:rsidRPr="00A74E38" w:rsidRDefault="00540FF7" w:rsidP="00540FF7">
      <w:pPr>
        <w:ind w:left="1701" w:hanging="1701"/>
        <w:jc w:val="both"/>
        <w:rPr>
          <w:rFonts w:ascii="Open Sans" w:hAnsi="Open Sans" w:cs="Open Sans"/>
          <w:b/>
          <w:sz w:val="22"/>
        </w:rPr>
      </w:pPr>
    </w:p>
    <w:p w14:paraId="2554ABBC"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 marché sera attribué au candidat ayant présenté l’offre économiquement la plus avantageuse appréciée en fonction des critères et des pondérations suivants :</w:t>
      </w:r>
    </w:p>
    <w:p w14:paraId="61A5236A" w14:textId="2B74FD99" w:rsidR="00745012" w:rsidRDefault="00745012" w:rsidP="00540FF7">
      <w:pPr>
        <w:jc w:val="both"/>
        <w:rPr>
          <w:rFonts w:ascii="Open Sans" w:hAnsi="Open Sans" w:cs="Open Sans"/>
          <w:b/>
          <w:bCs/>
          <w:sz w:val="22"/>
        </w:rPr>
      </w:pPr>
    </w:p>
    <w:p w14:paraId="7357C6C2" w14:textId="5B9AD311" w:rsidR="00540FF7" w:rsidRPr="00A74E38" w:rsidRDefault="00540FF7" w:rsidP="00745012">
      <w:pPr>
        <w:ind w:firstLine="708"/>
        <w:jc w:val="both"/>
        <w:rPr>
          <w:rFonts w:ascii="Open Sans" w:hAnsi="Open Sans" w:cs="Open Sans"/>
          <w:b/>
          <w:bCs/>
          <w:sz w:val="22"/>
        </w:rPr>
      </w:pPr>
      <w:r w:rsidRPr="00A74E38">
        <w:rPr>
          <w:rFonts w:ascii="Open Sans" w:hAnsi="Open Sans" w:cs="Open Sans"/>
          <w:b/>
          <w:bCs/>
          <w:sz w:val="22"/>
        </w:rPr>
        <w:t xml:space="preserve">Le prix </w:t>
      </w:r>
      <w:r w:rsidRPr="00A74E38">
        <w:rPr>
          <w:rFonts w:ascii="Open Sans" w:hAnsi="Open Sans" w:cs="Open Sans"/>
          <w:b/>
          <w:bCs/>
          <w:i/>
          <w:sz w:val="22"/>
        </w:rPr>
        <w:t xml:space="preserve">(pondération </w:t>
      </w:r>
      <w:r w:rsidR="00DB6759">
        <w:rPr>
          <w:rFonts w:ascii="Open Sans" w:hAnsi="Open Sans" w:cs="Open Sans"/>
          <w:b/>
          <w:bCs/>
          <w:i/>
          <w:sz w:val="22"/>
        </w:rPr>
        <w:t>7</w:t>
      </w:r>
      <w:r w:rsidRPr="00A74E38">
        <w:rPr>
          <w:rFonts w:ascii="Open Sans" w:hAnsi="Open Sans" w:cs="Open Sans"/>
          <w:b/>
          <w:bCs/>
          <w:i/>
          <w:sz w:val="22"/>
        </w:rPr>
        <w:t>0 %)</w:t>
      </w:r>
    </w:p>
    <w:p w14:paraId="097101F5" w14:textId="77777777" w:rsidR="00540FF7" w:rsidRPr="00A74E38" w:rsidRDefault="00540FF7" w:rsidP="00540FF7">
      <w:pPr>
        <w:ind w:firstLine="708"/>
        <w:jc w:val="both"/>
        <w:rPr>
          <w:rFonts w:ascii="Open Sans" w:hAnsi="Open Sans" w:cs="Open Sans"/>
          <w:b/>
          <w:bCs/>
          <w:sz w:val="22"/>
        </w:rPr>
      </w:pPr>
    </w:p>
    <w:p w14:paraId="4F64C2AF"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La notation s'effectuera suivant la règle arithmétique suivante :</w:t>
      </w:r>
    </w:p>
    <w:p w14:paraId="678D93A1" w14:textId="60E67B33" w:rsidR="00540FF7" w:rsidRPr="00A74E38" w:rsidRDefault="00540FF7" w:rsidP="00540FF7">
      <w:pPr>
        <w:numPr>
          <w:ilvl w:val="0"/>
          <w:numId w:val="4"/>
        </w:numPr>
        <w:jc w:val="both"/>
        <w:rPr>
          <w:rFonts w:ascii="Open Sans" w:hAnsi="Open Sans" w:cs="Open Sans"/>
          <w:sz w:val="22"/>
        </w:rPr>
      </w:pPr>
      <w:r w:rsidRPr="00A74E38">
        <w:rPr>
          <w:rFonts w:ascii="Open Sans" w:hAnsi="Open Sans" w:cs="Open Sans"/>
          <w:sz w:val="22"/>
        </w:rPr>
        <w:t xml:space="preserve">Une note de 20 points sera affectée au prix le moins élevé sur la base du prix unitaire en € ht/tonne indiqué à l’acte d’engagement (note qui sera multipliée par la pondération de </w:t>
      </w:r>
      <w:r w:rsidR="00DB6759">
        <w:rPr>
          <w:rFonts w:ascii="Open Sans" w:hAnsi="Open Sans" w:cs="Open Sans"/>
          <w:sz w:val="22"/>
        </w:rPr>
        <w:t>7</w:t>
      </w:r>
      <w:r w:rsidRPr="00A74E38">
        <w:rPr>
          <w:rFonts w:ascii="Open Sans" w:hAnsi="Open Sans" w:cs="Open Sans"/>
          <w:sz w:val="22"/>
        </w:rPr>
        <w:t>0 %).</w:t>
      </w:r>
    </w:p>
    <w:p w14:paraId="3D658272" w14:textId="77777777" w:rsidR="00540FF7" w:rsidRPr="00A74E38" w:rsidRDefault="00540FF7" w:rsidP="00540FF7">
      <w:pPr>
        <w:numPr>
          <w:ilvl w:val="0"/>
          <w:numId w:val="4"/>
        </w:numPr>
        <w:jc w:val="both"/>
        <w:rPr>
          <w:rFonts w:ascii="Open Sans" w:hAnsi="Open Sans" w:cs="Open Sans"/>
          <w:sz w:val="22"/>
        </w:rPr>
      </w:pPr>
      <w:r w:rsidRPr="00A74E38">
        <w:rPr>
          <w:rFonts w:ascii="Open Sans" w:hAnsi="Open Sans" w:cs="Open Sans"/>
          <w:sz w:val="22"/>
        </w:rPr>
        <w:t>La note pour les autres offres sera attribuée selon le rapport ci-après :</w:t>
      </w:r>
    </w:p>
    <w:p w14:paraId="7A4A2C06" w14:textId="77777777" w:rsidR="00540FF7" w:rsidRPr="00A74E38" w:rsidRDefault="00540FF7" w:rsidP="00540FF7">
      <w:pPr>
        <w:jc w:val="both"/>
        <w:rPr>
          <w:rFonts w:ascii="Open Sans" w:hAnsi="Open Sans" w:cs="Open Sans"/>
          <w:sz w:val="22"/>
        </w:rPr>
      </w:pPr>
    </w:p>
    <w:p w14:paraId="0A87CF81" w14:textId="02563AAC" w:rsidR="00540FF7" w:rsidRPr="00A74E38" w:rsidRDefault="00540FF7" w:rsidP="00540FF7">
      <w:pPr>
        <w:jc w:val="center"/>
        <w:rPr>
          <w:rFonts w:ascii="Open Sans" w:hAnsi="Open Sans" w:cs="Open Sans"/>
          <w:sz w:val="22"/>
          <w:u w:val="single"/>
        </w:rPr>
      </w:pPr>
      <w:r w:rsidRPr="00A74E38">
        <w:rPr>
          <w:rFonts w:ascii="Open Sans" w:hAnsi="Open Sans" w:cs="Open Sans"/>
          <w:sz w:val="22"/>
        </w:rPr>
        <w:t xml:space="preserve">Note attribuée = </w:t>
      </w:r>
      <w:r w:rsidRPr="00A74E38">
        <w:rPr>
          <w:rFonts w:ascii="Open Sans" w:hAnsi="Open Sans" w:cs="Open Sans"/>
          <w:sz w:val="22"/>
          <w:u w:val="single"/>
        </w:rPr>
        <w:t xml:space="preserve">Prix le moins élevé x 20 x </w:t>
      </w:r>
      <w:r w:rsidR="00DB6759">
        <w:rPr>
          <w:rFonts w:ascii="Open Sans" w:hAnsi="Open Sans" w:cs="Open Sans"/>
          <w:sz w:val="22"/>
          <w:u w:val="single"/>
        </w:rPr>
        <w:t>7</w:t>
      </w:r>
      <w:r w:rsidRPr="00A74E38">
        <w:rPr>
          <w:rFonts w:ascii="Open Sans" w:hAnsi="Open Sans" w:cs="Open Sans"/>
          <w:sz w:val="22"/>
          <w:u w:val="single"/>
        </w:rPr>
        <w:t>0 %</w:t>
      </w:r>
    </w:p>
    <w:p w14:paraId="17303BF1" w14:textId="77777777" w:rsidR="00540FF7" w:rsidRPr="00A74E38" w:rsidRDefault="00540FF7" w:rsidP="00540FF7">
      <w:pPr>
        <w:ind w:left="1416"/>
        <w:jc w:val="center"/>
        <w:rPr>
          <w:rFonts w:ascii="Open Sans" w:hAnsi="Open Sans" w:cs="Open Sans"/>
          <w:sz w:val="22"/>
        </w:rPr>
      </w:pPr>
      <w:r w:rsidRPr="00A74E38">
        <w:rPr>
          <w:rFonts w:ascii="Open Sans" w:hAnsi="Open Sans" w:cs="Open Sans"/>
          <w:sz w:val="22"/>
        </w:rPr>
        <w:t xml:space="preserve">    Prix offre considérée</w:t>
      </w:r>
    </w:p>
    <w:p w14:paraId="3078493E" w14:textId="21DBCEEF" w:rsidR="00540FF7" w:rsidRDefault="00540FF7" w:rsidP="00745012">
      <w:pPr>
        <w:jc w:val="both"/>
        <w:rPr>
          <w:rFonts w:ascii="Open Sans" w:hAnsi="Open Sans" w:cs="Open Sans"/>
          <w:sz w:val="22"/>
        </w:rPr>
      </w:pPr>
    </w:p>
    <w:p w14:paraId="5BCFBE4E" w14:textId="77777777" w:rsidR="00FD0F69" w:rsidRDefault="00FD0F69" w:rsidP="00745012">
      <w:pPr>
        <w:jc w:val="both"/>
        <w:rPr>
          <w:rFonts w:ascii="Open Sans" w:hAnsi="Open Sans" w:cs="Open Sans"/>
          <w:sz w:val="22"/>
        </w:rPr>
      </w:pPr>
    </w:p>
    <w:p w14:paraId="4F96CE9E" w14:textId="77777777" w:rsidR="00FD0F69" w:rsidRDefault="00FD0F69" w:rsidP="00745012">
      <w:pPr>
        <w:jc w:val="both"/>
        <w:rPr>
          <w:rFonts w:ascii="Open Sans" w:hAnsi="Open Sans" w:cs="Open Sans"/>
          <w:sz w:val="22"/>
        </w:rPr>
      </w:pPr>
    </w:p>
    <w:p w14:paraId="4305B394" w14:textId="77777777" w:rsidR="00745012" w:rsidRPr="00DD01A4" w:rsidRDefault="00745012" w:rsidP="00745012">
      <w:pPr>
        <w:ind w:left="851"/>
        <w:rPr>
          <w:rFonts w:ascii="Open Sans" w:hAnsi="Open Sans" w:cs="Open Sans"/>
          <w:b/>
          <w:i/>
          <w:sz w:val="22"/>
          <w:szCs w:val="22"/>
        </w:rPr>
      </w:pPr>
      <w:r w:rsidRPr="00DD01A4">
        <w:rPr>
          <w:rFonts w:ascii="Open Sans" w:hAnsi="Open Sans" w:cs="Open Sans"/>
          <w:b/>
          <w:i/>
          <w:sz w:val="22"/>
          <w:szCs w:val="22"/>
        </w:rPr>
        <w:t>La valeur technique (pondération 20 %)</w:t>
      </w:r>
    </w:p>
    <w:p w14:paraId="4CC7053D" w14:textId="77777777" w:rsidR="00745012" w:rsidRPr="00DD01A4" w:rsidRDefault="00745012" w:rsidP="00745012">
      <w:pPr>
        <w:ind w:left="851"/>
        <w:rPr>
          <w:rFonts w:ascii="Open Sans" w:hAnsi="Open Sans" w:cs="Open Sans"/>
          <w:b/>
          <w:sz w:val="22"/>
          <w:szCs w:val="22"/>
          <w:u w:val="single"/>
        </w:rPr>
      </w:pPr>
    </w:p>
    <w:p w14:paraId="0A20D226" w14:textId="4D3D9433" w:rsidR="00745012" w:rsidRPr="00DD01A4" w:rsidRDefault="00745012" w:rsidP="00745012">
      <w:pPr>
        <w:jc w:val="both"/>
        <w:rPr>
          <w:rFonts w:ascii="Open Sans" w:hAnsi="Open Sans" w:cs="Open Sans"/>
          <w:sz w:val="22"/>
          <w:szCs w:val="22"/>
        </w:rPr>
      </w:pPr>
      <w:r w:rsidRPr="00DD01A4">
        <w:rPr>
          <w:rFonts w:ascii="Open Sans" w:hAnsi="Open Sans" w:cs="Open Sans"/>
          <w:sz w:val="22"/>
          <w:szCs w:val="22"/>
        </w:rPr>
        <w:t xml:space="preserve">La note sur 20 est évaluée au regard des caractéristiques techniques </w:t>
      </w:r>
      <w:r>
        <w:rPr>
          <w:rFonts w:ascii="Open Sans" w:hAnsi="Open Sans" w:cs="Open Sans"/>
          <w:sz w:val="22"/>
          <w:szCs w:val="22"/>
        </w:rPr>
        <w:t>des produits proposés</w:t>
      </w:r>
      <w:r w:rsidR="00DB6759">
        <w:rPr>
          <w:rFonts w:ascii="Open Sans" w:hAnsi="Open Sans" w:cs="Open Sans"/>
          <w:sz w:val="22"/>
          <w:szCs w:val="22"/>
        </w:rPr>
        <w:t xml:space="preserve"> </w:t>
      </w:r>
    </w:p>
    <w:p w14:paraId="282ABF3E" w14:textId="77777777" w:rsidR="00745012" w:rsidRPr="00DD01A4" w:rsidRDefault="00745012" w:rsidP="00745012">
      <w:pPr>
        <w:jc w:val="both"/>
        <w:rPr>
          <w:rFonts w:ascii="Open Sans" w:hAnsi="Open Sans" w:cs="Open Sans"/>
          <w:sz w:val="22"/>
          <w:szCs w:val="22"/>
        </w:rPr>
      </w:pPr>
    </w:p>
    <w:p w14:paraId="0AF77349" w14:textId="77777777" w:rsidR="00745012" w:rsidRPr="007C7794" w:rsidRDefault="00745012" w:rsidP="00745012">
      <w:pPr>
        <w:ind w:left="709"/>
        <w:jc w:val="center"/>
        <w:rPr>
          <w:rFonts w:ascii="Open Sans" w:hAnsi="Open Sans" w:cs="Open Sans"/>
          <w:sz w:val="22"/>
          <w:szCs w:val="22"/>
        </w:rPr>
      </w:pPr>
      <w:r w:rsidRPr="00DD01A4">
        <w:rPr>
          <w:rFonts w:ascii="Open Sans" w:hAnsi="Open Sans" w:cs="Open Sans"/>
          <w:sz w:val="22"/>
          <w:szCs w:val="22"/>
        </w:rPr>
        <w:t>Note attribuée = note sur 20 x 20 %</w:t>
      </w:r>
    </w:p>
    <w:p w14:paraId="089E7BF2" w14:textId="77777777" w:rsidR="00745012" w:rsidRDefault="00745012" w:rsidP="00745012">
      <w:pPr>
        <w:jc w:val="both"/>
        <w:rPr>
          <w:rFonts w:ascii="Open Sans" w:hAnsi="Open Sans" w:cs="Open Sans"/>
          <w:sz w:val="22"/>
        </w:rPr>
      </w:pPr>
    </w:p>
    <w:p w14:paraId="57A8CE10" w14:textId="1282209F" w:rsidR="00DB6759" w:rsidRPr="00DD01A4" w:rsidRDefault="00DB6759" w:rsidP="00DB6759">
      <w:pPr>
        <w:ind w:left="851"/>
        <w:rPr>
          <w:rFonts w:ascii="Open Sans" w:hAnsi="Open Sans" w:cs="Open Sans"/>
          <w:b/>
          <w:i/>
          <w:sz w:val="22"/>
          <w:szCs w:val="22"/>
        </w:rPr>
      </w:pPr>
      <w:r>
        <w:rPr>
          <w:rFonts w:ascii="Open Sans" w:hAnsi="Open Sans" w:cs="Open Sans"/>
          <w:b/>
          <w:i/>
          <w:sz w:val="22"/>
          <w:szCs w:val="22"/>
        </w:rPr>
        <w:t>Critère environnemental</w:t>
      </w:r>
      <w:r w:rsidRPr="00DD01A4">
        <w:rPr>
          <w:rFonts w:ascii="Open Sans" w:hAnsi="Open Sans" w:cs="Open Sans"/>
          <w:b/>
          <w:i/>
          <w:sz w:val="22"/>
          <w:szCs w:val="22"/>
        </w:rPr>
        <w:t xml:space="preserve"> (pondération </w:t>
      </w:r>
      <w:r>
        <w:rPr>
          <w:rFonts w:ascii="Open Sans" w:hAnsi="Open Sans" w:cs="Open Sans"/>
          <w:b/>
          <w:i/>
          <w:sz w:val="22"/>
          <w:szCs w:val="22"/>
        </w:rPr>
        <w:t>1</w:t>
      </w:r>
      <w:r w:rsidRPr="00DD01A4">
        <w:rPr>
          <w:rFonts w:ascii="Open Sans" w:hAnsi="Open Sans" w:cs="Open Sans"/>
          <w:b/>
          <w:i/>
          <w:sz w:val="22"/>
          <w:szCs w:val="22"/>
        </w:rPr>
        <w:t>0 %)</w:t>
      </w:r>
    </w:p>
    <w:p w14:paraId="01F61129" w14:textId="77777777" w:rsidR="00DB6759" w:rsidRPr="00DD01A4" w:rsidRDefault="00DB6759" w:rsidP="00DB6759">
      <w:pPr>
        <w:ind w:left="851"/>
        <w:rPr>
          <w:rFonts w:ascii="Open Sans" w:hAnsi="Open Sans" w:cs="Open Sans"/>
          <w:b/>
          <w:sz w:val="22"/>
          <w:szCs w:val="22"/>
          <w:u w:val="single"/>
        </w:rPr>
      </w:pPr>
    </w:p>
    <w:p w14:paraId="50C18ECD" w14:textId="386A2924" w:rsidR="00DB6759" w:rsidRPr="00DD01A4" w:rsidRDefault="00DB6759" w:rsidP="00DB6759">
      <w:pPr>
        <w:jc w:val="both"/>
        <w:rPr>
          <w:rFonts w:ascii="Open Sans" w:hAnsi="Open Sans" w:cs="Open Sans"/>
          <w:sz w:val="22"/>
          <w:szCs w:val="22"/>
        </w:rPr>
      </w:pPr>
      <w:r w:rsidRPr="00DB6759">
        <w:rPr>
          <w:rFonts w:ascii="Open Sans" w:hAnsi="Open Sans" w:cs="Open Sans"/>
          <w:sz w:val="22"/>
          <w:szCs w:val="22"/>
        </w:rPr>
        <w:t xml:space="preserve">La note sur 20 est évaluée au regard </w:t>
      </w:r>
      <w:r w:rsidRPr="00DB6759">
        <w:rPr>
          <w:rFonts w:ascii="Open Sans" w:hAnsi="Open Sans" w:cs="Open Sans"/>
          <w:sz w:val="22"/>
          <w:szCs w:val="22"/>
        </w:rPr>
        <w:t>de la p</w:t>
      </w:r>
      <w:r w:rsidRPr="00DB6759">
        <w:rPr>
          <w:rFonts w:ascii="Open Sans" w:hAnsi="Open Sans" w:cs="Open Sans"/>
          <w:sz w:val="22"/>
          <w:szCs w:val="22"/>
        </w:rPr>
        <w:t xml:space="preserve">art </w:t>
      </w:r>
      <w:r w:rsidR="00EE5233">
        <w:rPr>
          <w:rFonts w:ascii="Open Sans" w:hAnsi="Open Sans" w:cs="Open Sans"/>
          <w:sz w:val="22"/>
          <w:szCs w:val="22"/>
        </w:rPr>
        <w:t xml:space="preserve">minimum </w:t>
      </w:r>
      <w:r w:rsidRPr="00DB6759">
        <w:rPr>
          <w:rFonts w:ascii="Open Sans" w:hAnsi="Open Sans" w:cs="Open Sans"/>
          <w:sz w:val="22"/>
          <w:szCs w:val="22"/>
        </w:rPr>
        <w:t xml:space="preserve">d'acier recyclé dans le fil fourni </w:t>
      </w:r>
      <w:r>
        <w:rPr>
          <w:rFonts w:ascii="Open Sans" w:hAnsi="Open Sans" w:cs="Open Sans"/>
          <w:sz w:val="22"/>
          <w:szCs w:val="22"/>
        </w:rPr>
        <w:t>(taux minimum a indiqué dans l’acte d’engagement)</w:t>
      </w:r>
    </w:p>
    <w:p w14:paraId="2020068F" w14:textId="77777777" w:rsidR="00DB6759" w:rsidRPr="00DD01A4" w:rsidRDefault="00DB6759" w:rsidP="00DB6759">
      <w:pPr>
        <w:jc w:val="both"/>
        <w:rPr>
          <w:rFonts w:ascii="Open Sans" w:hAnsi="Open Sans" w:cs="Open Sans"/>
          <w:sz w:val="22"/>
          <w:szCs w:val="22"/>
        </w:rPr>
      </w:pPr>
    </w:p>
    <w:p w14:paraId="07A86AB4" w14:textId="745EFA40" w:rsidR="00DB6759" w:rsidRPr="007C7794" w:rsidRDefault="00DB6759" w:rsidP="00DB6759">
      <w:pPr>
        <w:ind w:left="709"/>
        <w:jc w:val="center"/>
        <w:rPr>
          <w:rFonts w:ascii="Open Sans" w:hAnsi="Open Sans" w:cs="Open Sans"/>
          <w:sz w:val="22"/>
          <w:szCs w:val="22"/>
        </w:rPr>
      </w:pPr>
      <w:r w:rsidRPr="00DD01A4">
        <w:rPr>
          <w:rFonts w:ascii="Open Sans" w:hAnsi="Open Sans" w:cs="Open Sans"/>
          <w:sz w:val="22"/>
          <w:szCs w:val="22"/>
        </w:rPr>
        <w:t xml:space="preserve">Note attribuée = note sur 20 x </w:t>
      </w:r>
      <w:r>
        <w:rPr>
          <w:rFonts w:ascii="Open Sans" w:hAnsi="Open Sans" w:cs="Open Sans"/>
          <w:sz w:val="22"/>
          <w:szCs w:val="22"/>
        </w:rPr>
        <w:t>1</w:t>
      </w:r>
      <w:r w:rsidRPr="00DD01A4">
        <w:rPr>
          <w:rFonts w:ascii="Open Sans" w:hAnsi="Open Sans" w:cs="Open Sans"/>
          <w:sz w:val="22"/>
          <w:szCs w:val="22"/>
        </w:rPr>
        <w:t>0 %</w:t>
      </w:r>
    </w:p>
    <w:p w14:paraId="4E123F91" w14:textId="77777777" w:rsidR="00DB6759" w:rsidRDefault="00DB6759" w:rsidP="00745012">
      <w:pPr>
        <w:jc w:val="both"/>
        <w:rPr>
          <w:rFonts w:ascii="Open Sans" w:hAnsi="Open Sans" w:cs="Open Sans"/>
          <w:sz w:val="22"/>
        </w:rPr>
      </w:pPr>
    </w:p>
    <w:p w14:paraId="5CD287E5" w14:textId="77777777" w:rsidR="00DB6759" w:rsidRDefault="00DB6759" w:rsidP="00745012">
      <w:pPr>
        <w:jc w:val="both"/>
        <w:rPr>
          <w:rFonts w:ascii="Open Sans" w:hAnsi="Open Sans" w:cs="Open Sans"/>
          <w:sz w:val="22"/>
        </w:rPr>
      </w:pPr>
    </w:p>
    <w:p w14:paraId="038102F8" w14:textId="77777777" w:rsidR="00DB6759" w:rsidRPr="00A74E38" w:rsidRDefault="00DB6759" w:rsidP="00745012">
      <w:pPr>
        <w:jc w:val="both"/>
        <w:rPr>
          <w:rFonts w:ascii="Open Sans" w:hAnsi="Open Sans" w:cs="Open Sans"/>
          <w:sz w:val="22"/>
        </w:rPr>
      </w:pPr>
    </w:p>
    <w:p w14:paraId="119EAE50"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Les entreprises sont classées dans l’ordre décroissant de leur note.</w:t>
      </w:r>
    </w:p>
    <w:p w14:paraId="0F91DDED" w14:textId="77777777" w:rsidR="00540FF7" w:rsidRPr="00A74E38" w:rsidRDefault="00540FF7" w:rsidP="00540FF7">
      <w:pPr>
        <w:jc w:val="both"/>
        <w:rPr>
          <w:rFonts w:ascii="Open Sans" w:hAnsi="Open Sans" w:cs="Open Sans"/>
          <w:sz w:val="22"/>
        </w:rPr>
      </w:pPr>
    </w:p>
    <w:p w14:paraId="69FB7CAD" w14:textId="77777777" w:rsidR="00540FF7" w:rsidRPr="00A74E38" w:rsidRDefault="00540FF7" w:rsidP="00540FF7">
      <w:pPr>
        <w:jc w:val="both"/>
        <w:rPr>
          <w:rFonts w:ascii="Open Sans" w:hAnsi="Open Sans" w:cs="Open Sans"/>
          <w:b/>
          <w:sz w:val="22"/>
        </w:rPr>
      </w:pPr>
      <w:r w:rsidRPr="00A74E38">
        <w:rPr>
          <w:rFonts w:ascii="Open Sans" w:hAnsi="Open Sans" w:cs="Open Sans"/>
          <w:b/>
          <w:sz w:val="22"/>
        </w:rPr>
        <w:t>Les offres paraissant anormalement basses pourront être rejetées eu égard aux modalités de la prestation telle qu’attendue, stipulée au CCP.</w:t>
      </w:r>
    </w:p>
    <w:p w14:paraId="6FEADFCC" w14:textId="77777777" w:rsidR="00540FF7" w:rsidRPr="00A74E38" w:rsidRDefault="00540FF7" w:rsidP="00540FF7">
      <w:pPr>
        <w:jc w:val="both"/>
        <w:rPr>
          <w:rFonts w:ascii="Open Sans" w:hAnsi="Open Sans" w:cs="Open Sans"/>
          <w:sz w:val="22"/>
        </w:rPr>
      </w:pPr>
    </w:p>
    <w:p w14:paraId="209884FB" w14:textId="77777777" w:rsidR="00540FF7" w:rsidRPr="00A74E38" w:rsidRDefault="00540FF7" w:rsidP="00540FF7">
      <w:pPr>
        <w:shd w:val="clear" w:color="auto" w:fill="0099CC"/>
        <w:ind w:right="72"/>
        <w:jc w:val="both"/>
        <w:outlineLvl w:val="0"/>
        <w:rPr>
          <w:rFonts w:ascii="Open Sans" w:hAnsi="Open Sans" w:cs="Open Sans"/>
          <w:b/>
          <w:color w:val="FFFFFF"/>
        </w:rPr>
      </w:pPr>
      <w:r w:rsidRPr="00A74E38">
        <w:rPr>
          <w:rFonts w:ascii="Open Sans" w:hAnsi="Open Sans" w:cs="Open Sans"/>
          <w:b/>
          <w:color w:val="FFFFFF"/>
        </w:rPr>
        <w:t>ARTICLE 7 - NEGOCIATION</w:t>
      </w:r>
    </w:p>
    <w:p w14:paraId="16324C01" w14:textId="77777777" w:rsidR="00540FF7" w:rsidRPr="00A74E38" w:rsidRDefault="00540FF7" w:rsidP="00540FF7">
      <w:pPr>
        <w:jc w:val="both"/>
        <w:rPr>
          <w:rFonts w:ascii="Open Sans" w:hAnsi="Open Sans" w:cs="Open Sans"/>
          <w:sz w:val="22"/>
        </w:rPr>
      </w:pPr>
    </w:p>
    <w:p w14:paraId="229A8C65"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Conformément à l’article R 2123-5 du code de la commande publique, le pouvoir adjudicateur se réserve la possibilité de négocier. Cependant le pouvoir adjudicateur pourra attribuer le marché public sur la base des offres initiales sans négociation.</w:t>
      </w:r>
    </w:p>
    <w:p w14:paraId="1E08C3DA" w14:textId="77777777" w:rsidR="00540FF7" w:rsidRPr="00A74E38" w:rsidRDefault="00540FF7" w:rsidP="00540FF7">
      <w:pPr>
        <w:jc w:val="both"/>
        <w:rPr>
          <w:rFonts w:ascii="Open Sans" w:hAnsi="Open Sans" w:cs="Open Sans"/>
          <w:sz w:val="22"/>
        </w:rPr>
      </w:pPr>
    </w:p>
    <w:p w14:paraId="514E4EC5" w14:textId="77777777" w:rsidR="00540FF7" w:rsidRPr="00A74E38" w:rsidRDefault="00540FF7" w:rsidP="00540FF7">
      <w:pPr>
        <w:jc w:val="both"/>
        <w:rPr>
          <w:rFonts w:ascii="Open Sans" w:hAnsi="Open Sans" w:cs="Open Sans"/>
          <w:sz w:val="22"/>
        </w:rPr>
      </w:pPr>
    </w:p>
    <w:p w14:paraId="4430CDD5" w14:textId="77777777" w:rsidR="00540FF7" w:rsidRPr="00A74E38" w:rsidRDefault="00540FF7" w:rsidP="00540FF7">
      <w:pPr>
        <w:shd w:val="clear" w:color="auto" w:fill="0099CC"/>
        <w:ind w:right="72"/>
        <w:jc w:val="both"/>
        <w:outlineLvl w:val="0"/>
        <w:rPr>
          <w:rFonts w:ascii="Open Sans" w:hAnsi="Open Sans" w:cs="Open Sans"/>
          <w:b/>
          <w:color w:val="FFFFFF"/>
        </w:rPr>
      </w:pPr>
      <w:r w:rsidRPr="00A74E38">
        <w:rPr>
          <w:rFonts w:ascii="Open Sans" w:hAnsi="Open Sans" w:cs="Open Sans"/>
          <w:b/>
          <w:color w:val="FFFFFF"/>
        </w:rPr>
        <w:t>ARTICLE 8 - ATTRIBUTION DU MARCHE</w:t>
      </w:r>
    </w:p>
    <w:p w14:paraId="1F553E4C" w14:textId="77777777" w:rsidR="00540FF7" w:rsidRPr="00A74E38" w:rsidRDefault="00540FF7" w:rsidP="00540FF7">
      <w:pPr>
        <w:jc w:val="both"/>
        <w:rPr>
          <w:rFonts w:ascii="Open Sans" w:hAnsi="Open Sans" w:cs="Open Sans"/>
          <w:sz w:val="22"/>
        </w:rPr>
      </w:pPr>
    </w:p>
    <w:p w14:paraId="24439BE3"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 xml:space="preserve">Conformément aux articles R 2143-6 à R 2143-10 et R 2143-16 du code de la commande publique, le candidat auquel il est envisagé d’attribuer le marché produit dans un délai qui ne peut excéder 10 jours : </w:t>
      </w:r>
    </w:p>
    <w:p w14:paraId="50C028BC" w14:textId="77777777" w:rsidR="00540FF7" w:rsidRPr="00A74E38" w:rsidRDefault="00540FF7" w:rsidP="00540FF7">
      <w:pPr>
        <w:jc w:val="both"/>
        <w:rPr>
          <w:rFonts w:ascii="Open Sans" w:hAnsi="Open Sans" w:cs="Open Sans"/>
          <w:sz w:val="22"/>
        </w:rPr>
      </w:pPr>
    </w:p>
    <w:p w14:paraId="76E782E5" w14:textId="77777777" w:rsidR="00540FF7" w:rsidRPr="00A74E38" w:rsidRDefault="00540FF7" w:rsidP="00540FF7">
      <w:pPr>
        <w:shd w:val="clear" w:color="auto" w:fill="FFFFFF"/>
        <w:jc w:val="both"/>
        <w:rPr>
          <w:rFonts w:ascii="Open Sans" w:hAnsi="Open Sans" w:cs="Open Sans"/>
          <w:color w:val="000000"/>
          <w:sz w:val="22"/>
          <w:szCs w:val="22"/>
        </w:rPr>
      </w:pPr>
      <w:r w:rsidRPr="00A74E38">
        <w:rPr>
          <w:rFonts w:ascii="Open Sans" w:hAnsi="Open Sans" w:cs="Open Sans"/>
          <w:sz w:val="22"/>
          <w:szCs w:val="22"/>
        </w:rPr>
        <w:t xml:space="preserve">- </w:t>
      </w:r>
      <w:r w:rsidRPr="00A74E38">
        <w:rPr>
          <w:rFonts w:ascii="Open Sans" w:hAnsi="Open Sans" w:cs="Open Sans"/>
          <w:color w:val="000000"/>
          <w:sz w:val="22"/>
          <w:szCs w:val="22"/>
        </w:rPr>
        <w:t xml:space="preserve">Une déclaration sur l’honneur attestant que le candidat ne se trouve pas dans un cas d'interdiction de soumissionner mentionnée aux articles L. 2141-1 et aux 1° et 3° de l’article L 2141-4 du code de la commande publique. </w:t>
      </w:r>
    </w:p>
    <w:p w14:paraId="2A9579CA" w14:textId="77777777" w:rsidR="00540FF7" w:rsidRPr="00A74E38" w:rsidRDefault="00540FF7" w:rsidP="00540FF7">
      <w:pPr>
        <w:spacing w:before="240"/>
        <w:jc w:val="both"/>
        <w:rPr>
          <w:rFonts w:ascii="Open Sans" w:hAnsi="Open Sans" w:cs="Open Sans"/>
          <w:sz w:val="22"/>
          <w:szCs w:val="20"/>
        </w:rPr>
      </w:pPr>
      <w:r w:rsidRPr="00A74E38">
        <w:rPr>
          <w:rFonts w:ascii="Open Sans" w:hAnsi="Open Sans" w:cs="Open Sans"/>
          <w:sz w:val="22"/>
          <w:szCs w:val="20"/>
        </w:rPr>
        <w:t>- Les pièces prévues aux articles R.1263-12, D.8222-5 ou D8222-7 ou D8254-2 à D.8254-5 du Code du travail ; ces pièces sont à produire tous les 6 mois jusqu’à la fin de l’exécution du marché.</w:t>
      </w:r>
    </w:p>
    <w:p w14:paraId="436DF1C1" w14:textId="77777777" w:rsidR="00540FF7" w:rsidRPr="00A74E38" w:rsidRDefault="00540FF7" w:rsidP="00540FF7">
      <w:pPr>
        <w:spacing w:before="240"/>
        <w:jc w:val="both"/>
        <w:rPr>
          <w:rFonts w:ascii="Open Sans" w:hAnsi="Open Sans" w:cs="Open Sans"/>
          <w:sz w:val="22"/>
          <w:szCs w:val="20"/>
        </w:rPr>
      </w:pPr>
      <w:r w:rsidRPr="00A74E38">
        <w:rPr>
          <w:rFonts w:ascii="Open Sans" w:hAnsi="Open Sans" w:cs="Open Sans"/>
          <w:sz w:val="22"/>
          <w:szCs w:val="20"/>
        </w:rPr>
        <w:t>- Les attestations et certificats délivrés par les administrations et organismes compétents prouvant qu’il a satisfait à ses obligations fiscales et sociales ou documents équivalents en cas de candidats étrangers.</w:t>
      </w:r>
    </w:p>
    <w:p w14:paraId="6BE05BDE" w14:textId="77777777" w:rsidR="00540FF7" w:rsidRPr="00A74E38" w:rsidRDefault="00540FF7" w:rsidP="00540FF7">
      <w:pPr>
        <w:spacing w:before="240"/>
        <w:jc w:val="both"/>
        <w:rPr>
          <w:rFonts w:ascii="Open Sans" w:hAnsi="Open Sans" w:cs="Open Sans"/>
          <w:sz w:val="22"/>
          <w:szCs w:val="20"/>
        </w:rPr>
      </w:pPr>
      <w:r w:rsidRPr="00A74E38">
        <w:rPr>
          <w:rFonts w:ascii="Open Sans" w:hAnsi="Open Sans" w:cs="Open Sans"/>
          <w:sz w:val="22"/>
          <w:szCs w:val="20"/>
        </w:rPr>
        <w:t>- un extrait K, un extrait K-bis, un extrait D1 ou, à défaut, d’un document équivalent délivré par l’autorité judiciaire ou administrative compétente du pays d’origine ou d’établissement du candidat, attestant de l’absence de cas d’exclusion</w:t>
      </w:r>
    </w:p>
    <w:p w14:paraId="19313CED" w14:textId="77777777" w:rsidR="00540FF7" w:rsidRPr="00A74E38" w:rsidRDefault="00540FF7" w:rsidP="00540FF7">
      <w:pPr>
        <w:jc w:val="both"/>
        <w:rPr>
          <w:rFonts w:ascii="Open Sans" w:hAnsi="Open Sans" w:cs="Open Sans"/>
          <w:sz w:val="22"/>
        </w:rPr>
      </w:pPr>
    </w:p>
    <w:p w14:paraId="10FB0B85"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Une attestation d’assurance « responsabilité civile » en cours de validité.</w:t>
      </w:r>
    </w:p>
    <w:p w14:paraId="09F5A25F" w14:textId="77777777" w:rsidR="00540FF7" w:rsidRPr="00A74E38" w:rsidRDefault="00540FF7" w:rsidP="00540FF7">
      <w:pPr>
        <w:jc w:val="both"/>
        <w:rPr>
          <w:rFonts w:ascii="Open Sans" w:hAnsi="Open Sans" w:cs="Open Sans"/>
          <w:sz w:val="22"/>
        </w:rPr>
      </w:pPr>
    </w:p>
    <w:p w14:paraId="2F62BAB4"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79A15AF6" w14:textId="77777777" w:rsidR="00540FF7" w:rsidRPr="00A74E38" w:rsidRDefault="00540FF7" w:rsidP="00540FF7">
      <w:pPr>
        <w:jc w:val="both"/>
        <w:rPr>
          <w:rFonts w:ascii="Open Sans" w:hAnsi="Open Sans" w:cs="Open Sans"/>
          <w:sz w:val="22"/>
        </w:rPr>
      </w:pPr>
    </w:p>
    <w:p w14:paraId="3E2B8BD3"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279FEC41" w14:textId="77777777" w:rsidR="00540FF7" w:rsidRPr="00A74E38" w:rsidRDefault="00540FF7" w:rsidP="00540FF7">
      <w:pPr>
        <w:jc w:val="both"/>
        <w:rPr>
          <w:rFonts w:ascii="Open Sans" w:hAnsi="Open Sans" w:cs="Open Sans"/>
          <w:sz w:val="22"/>
        </w:rPr>
      </w:pPr>
    </w:p>
    <w:p w14:paraId="3D3741D8"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0BE5D935" w14:textId="77777777" w:rsidR="00540FF7" w:rsidRPr="00A74E38" w:rsidRDefault="00540FF7" w:rsidP="00540FF7">
      <w:pPr>
        <w:jc w:val="both"/>
        <w:rPr>
          <w:rFonts w:ascii="Open Sans" w:hAnsi="Open Sans" w:cs="Open Sans"/>
          <w:sz w:val="22"/>
        </w:rPr>
      </w:pPr>
    </w:p>
    <w:p w14:paraId="0BCA82A6"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Toutefois, si le candidat avait déjà remis ces pièces lors de sa candidature et qu'elles sont toujours valides à la date prévisionnelle de signature du marché, elles ne lui seraient pas demandées une seconde fois.</w:t>
      </w:r>
    </w:p>
    <w:p w14:paraId="7302DD36" w14:textId="77777777" w:rsidR="00540FF7" w:rsidRPr="00A74E38" w:rsidRDefault="00540FF7" w:rsidP="00540FF7">
      <w:pPr>
        <w:jc w:val="both"/>
        <w:rPr>
          <w:rFonts w:ascii="Open Sans" w:hAnsi="Open Sans" w:cs="Open Sans"/>
          <w:sz w:val="22"/>
        </w:rPr>
      </w:pPr>
    </w:p>
    <w:p w14:paraId="4FED68B0" w14:textId="77777777" w:rsidR="00540FF7" w:rsidRPr="00A74E38" w:rsidRDefault="00540FF7" w:rsidP="00540FF7">
      <w:pPr>
        <w:jc w:val="both"/>
        <w:rPr>
          <w:rFonts w:ascii="Open Sans" w:hAnsi="Open Sans" w:cs="Open Sans"/>
          <w:sz w:val="22"/>
        </w:rPr>
      </w:pPr>
    </w:p>
    <w:p w14:paraId="61D5FC61" w14:textId="77777777" w:rsidR="00540FF7" w:rsidRPr="00A74E38" w:rsidRDefault="00540FF7" w:rsidP="00540FF7">
      <w:pPr>
        <w:shd w:val="clear" w:color="auto" w:fill="0099CC"/>
        <w:ind w:right="72"/>
        <w:jc w:val="both"/>
        <w:outlineLvl w:val="0"/>
        <w:rPr>
          <w:rFonts w:ascii="Open Sans" w:hAnsi="Open Sans" w:cs="Open Sans"/>
          <w:b/>
          <w:color w:val="FFFFFF"/>
        </w:rPr>
      </w:pPr>
      <w:r w:rsidRPr="00A74E38">
        <w:rPr>
          <w:rFonts w:ascii="Open Sans" w:hAnsi="Open Sans" w:cs="Open Sans"/>
          <w:b/>
          <w:color w:val="FFFFFF"/>
        </w:rPr>
        <w:t>ARTICLE 9 - CONDITIONS DE REMISE DES OFFRES</w:t>
      </w:r>
    </w:p>
    <w:p w14:paraId="69400A46" w14:textId="77777777" w:rsidR="00540FF7" w:rsidRPr="00A74E38" w:rsidRDefault="00540FF7" w:rsidP="00540FF7">
      <w:pPr>
        <w:ind w:firstLine="708"/>
        <w:jc w:val="both"/>
        <w:rPr>
          <w:rFonts w:ascii="Open Sans" w:hAnsi="Open Sans" w:cs="Open Sans"/>
          <w:b/>
          <w:bCs/>
          <w:sz w:val="22"/>
          <w:szCs w:val="22"/>
        </w:rPr>
      </w:pPr>
      <w:bookmarkStart w:id="2" w:name="_Ref140826595"/>
    </w:p>
    <w:bookmarkEnd w:id="2"/>
    <w:p w14:paraId="58D714FE" w14:textId="77777777" w:rsidR="00540FF7" w:rsidRPr="00A74E38" w:rsidRDefault="00540FF7" w:rsidP="00540FF7">
      <w:pPr>
        <w:jc w:val="both"/>
        <w:rPr>
          <w:rFonts w:ascii="Open Sans" w:hAnsi="Open Sans" w:cs="Open Sans"/>
          <w:bCs/>
          <w:sz w:val="22"/>
        </w:rPr>
      </w:pPr>
      <w:r w:rsidRPr="00A74E38">
        <w:rPr>
          <w:rFonts w:ascii="Open Sans" w:hAnsi="Open Sans" w:cs="Open Sans"/>
          <w:bCs/>
          <w:sz w:val="22"/>
        </w:rPr>
        <w:t>Les plis devront parvenir à destination avant la date et l’heure limites de réception des offres indiquées sur la page de garde du présent document.</w:t>
      </w:r>
    </w:p>
    <w:p w14:paraId="4E4D2DE3" w14:textId="77777777" w:rsidR="00540FF7" w:rsidRPr="00A74E38" w:rsidRDefault="00540FF7" w:rsidP="00540FF7">
      <w:pPr>
        <w:jc w:val="both"/>
        <w:rPr>
          <w:rFonts w:ascii="Open Sans" w:hAnsi="Open Sans" w:cs="Open Sans"/>
          <w:bCs/>
          <w:sz w:val="22"/>
        </w:rPr>
      </w:pPr>
    </w:p>
    <w:p w14:paraId="01E64099" w14:textId="77777777" w:rsidR="00540FF7" w:rsidRPr="00A74E38" w:rsidRDefault="00540FF7" w:rsidP="00540FF7">
      <w:pPr>
        <w:jc w:val="both"/>
        <w:rPr>
          <w:rFonts w:ascii="Open Sans" w:hAnsi="Open Sans" w:cs="Open Sans"/>
          <w:b/>
          <w:bCs/>
          <w:sz w:val="22"/>
        </w:rPr>
      </w:pPr>
      <w:r w:rsidRPr="00A74E38">
        <w:rPr>
          <w:rFonts w:ascii="Open Sans" w:hAnsi="Open Sans" w:cs="Open Sans"/>
          <w:b/>
          <w:bCs/>
          <w:sz w:val="22"/>
        </w:rPr>
        <w:t>9-1 Au stade de la remise des offres</w:t>
      </w:r>
    </w:p>
    <w:p w14:paraId="7948ECF8" w14:textId="77777777" w:rsidR="00540FF7" w:rsidRPr="00A74E38" w:rsidRDefault="00540FF7" w:rsidP="00540FF7">
      <w:pPr>
        <w:pStyle w:val="Default"/>
        <w:rPr>
          <w:sz w:val="20"/>
          <w:szCs w:val="20"/>
        </w:rPr>
      </w:pPr>
    </w:p>
    <w:p w14:paraId="7DB7D98F" w14:textId="77777777" w:rsidR="00540FF7" w:rsidRPr="00A74E38" w:rsidRDefault="00540FF7" w:rsidP="00540FF7">
      <w:pPr>
        <w:pStyle w:val="Default"/>
        <w:jc w:val="both"/>
        <w:rPr>
          <w:rFonts w:ascii="Open Sans" w:hAnsi="Open Sans" w:cs="Open Sans"/>
          <w:sz w:val="22"/>
          <w:szCs w:val="22"/>
        </w:rPr>
      </w:pPr>
      <w:r w:rsidRPr="00A74E38">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11223046" w14:textId="77777777" w:rsidR="00540FF7" w:rsidRPr="00A74E38" w:rsidRDefault="00540FF7" w:rsidP="00540FF7">
      <w:pPr>
        <w:pStyle w:val="Default"/>
        <w:jc w:val="both"/>
        <w:rPr>
          <w:rFonts w:ascii="Open Sans" w:hAnsi="Open Sans" w:cs="Open Sans"/>
          <w:sz w:val="22"/>
          <w:szCs w:val="22"/>
        </w:rPr>
      </w:pPr>
      <w:r w:rsidRPr="00A74E38">
        <w:rPr>
          <w:rFonts w:ascii="Open Sans" w:hAnsi="Open Sans" w:cs="Open Sans"/>
          <w:sz w:val="22"/>
          <w:szCs w:val="22"/>
        </w:rPr>
        <w:t xml:space="preserve">Toutefois, le candidat qui le souhaite peut signer électroniquement sa proposition dès la remise de son offre selon les modalités développées au 9.3 " Transmission électronique" (ci-dessous). </w:t>
      </w:r>
    </w:p>
    <w:p w14:paraId="67A2A181" w14:textId="77777777" w:rsidR="00540FF7" w:rsidRPr="00A74E38" w:rsidRDefault="00540FF7" w:rsidP="00540FF7">
      <w:pPr>
        <w:pStyle w:val="Default"/>
        <w:rPr>
          <w:rFonts w:ascii="Open Sans" w:hAnsi="Open Sans" w:cs="Open Sans"/>
          <w:sz w:val="22"/>
          <w:szCs w:val="22"/>
        </w:rPr>
      </w:pPr>
    </w:p>
    <w:p w14:paraId="651AB4EB" w14:textId="77777777" w:rsidR="00540FF7" w:rsidRPr="00A74E38" w:rsidRDefault="00540FF7" w:rsidP="00540FF7">
      <w:pPr>
        <w:jc w:val="both"/>
        <w:rPr>
          <w:rFonts w:ascii="Open Sans" w:hAnsi="Open Sans" w:cs="Open Sans"/>
          <w:b/>
          <w:bCs/>
          <w:sz w:val="22"/>
        </w:rPr>
      </w:pPr>
      <w:r w:rsidRPr="00A74E38">
        <w:rPr>
          <w:rFonts w:ascii="Open Sans" w:hAnsi="Open Sans" w:cs="Open Sans"/>
          <w:b/>
          <w:bCs/>
          <w:sz w:val="22"/>
        </w:rPr>
        <w:t>9.2 Au stade de l'attribution du marché au futur titulaire</w:t>
      </w:r>
    </w:p>
    <w:p w14:paraId="4C9B7A28" w14:textId="77777777" w:rsidR="00540FF7" w:rsidRPr="00A74E38" w:rsidRDefault="00540FF7" w:rsidP="00540FF7">
      <w:pPr>
        <w:jc w:val="both"/>
        <w:rPr>
          <w:rFonts w:ascii="Open Sans" w:hAnsi="Open Sans" w:cs="Open Sans"/>
          <w:b/>
          <w:bCs/>
          <w:sz w:val="22"/>
        </w:rPr>
      </w:pPr>
      <w:r w:rsidRPr="00A74E38">
        <w:rPr>
          <w:rFonts w:ascii="Open Sans" w:hAnsi="Open Sans" w:cs="Open Sans"/>
          <w:b/>
          <w:bCs/>
          <w:sz w:val="22"/>
        </w:rPr>
        <w:t xml:space="preserve"> </w:t>
      </w:r>
    </w:p>
    <w:p w14:paraId="03AA21C2" w14:textId="35DC1D3C" w:rsidR="00540FF7" w:rsidRPr="00A74E38" w:rsidRDefault="00540FF7" w:rsidP="00540FF7">
      <w:pPr>
        <w:pStyle w:val="Default"/>
        <w:jc w:val="both"/>
        <w:rPr>
          <w:rFonts w:ascii="Open Sans" w:hAnsi="Open Sans" w:cs="Open Sans"/>
          <w:sz w:val="22"/>
          <w:szCs w:val="22"/>
        </w:rPr>
      </w:pPr>
      <w:r w:rsidRPr="00A74E38">
        <w:rPr>
          <w:rFonts w:ascii="Open Sans" w:hAnsi="Open Sans" w:cs="Open Sans"/>
          <w:sz w:val="22"/>
          <w:szCs w:val="22"/>
        </w:rPr>
        <w:t xml:space="preserve">Il sera en revanche exigé de l'attributaire que les pièces du futur marché listées ci-dessous soient signées </w:t>
      </w:r>
      <w:r w:rsidRPr="00A74E38">
        <w:rPr>
          <w:rFonts w:ascii="Open Sans" w:hAnsi="Open Sans" w:cs="Open Sans"/>
          <w:color w:val="auto"/>
          <w:sz w:val="22"/>
          <w:szCs w:val="22"/>
        </w:rPr>
        <w:t>électroniquement</w:t>
      </w:r>
      <w:r w:rsidRPr="00A74E38">
        <w:rPr>
          <w:rFonts w:ascii="Open Sans" w:hAnsi="Open Sans" w:cs="Open Sans"/>
          <w:b/>
          <w:sz w:val="22"/>
          <w:szCs w:val="22"/>
          <w:vertAlign w:val="superscript"/>
        </w:rPr>
        <w:t xml:space="preserve"> (1)</w:t>
      </w:r>
      <w:r w:rsidRPr="00A74E38">
        <w:rPr>
          <w:rFonts w:ascii="Open Sans" w:hAnsi="Open Sans" w:cs="Open Sans"/>
          <w:sz w:val="22"/>
          <w:szCs w:val="22"/>
        </w:rPr>
        <w:t xml:space="preserve"> de la personne habilitée au moyen d'un certificat électronique, selon les conditions notamment de format</w:t>
      </w:r>
      <w:r w:rsidR="001D7012">
        <w:rPr>
          <w:rFonts w:ascii="Open Sans" w:hAnsi="Open Sans" w:cs="Open Sans"/>
          <w:sz w:val="22"/>
          <w:szCs w:val="22"/>
        </w:rPr>
        <w:t>,</w:t>
      </w:r>
      <w:r w:rsidRPr="00A74E38">
        <w:rPr>
          <w:rFonts w:ascii="Open Sans" w:hAnsi="Open Sans" w:cs="Open Sans"/>
          <w:sz w:val="22"/>
          <w:szCs w:val="22"/>
        </w:rPr>
        <w:t xml:space="preserve"> exposées au 9.3 " Transmission électronique" (ci-dessous). </w:t>
      </w:r>
    </w:p>
    <w:p w14:paraId="30DDBF0F" w14:textId="77777777" w:rsidR="00540FF7" w:rsidRPr="00A74E38" w:rsidRDefault="00540FF7" w:rsidP="00540FF7">
      <w:pPr>
        <w:pStyle w:val="Default"/>
        <w:numPr>
          <w:ilvl w:val="0"/>
          <w:numId w:val="6"/>
        </w:numPr>
        <w:jc w:val="both"/>
        <w:rPr>
          <w:rFonts w:ascii="Open Sans" w:hAnsi="Open Sans" w:cs="Open Sans"/>
          <w:b/>
          <w:color w:val="auto"/>
          <w:sz w:val="22"/>
          <w:szCs w:val="22"/>
        </w:rPr>
      </w:pPr>
      <w:r w:rsidRPr="00A74E38">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A74E38">
        <w:rPr>
          <w:rFonts w:ascii="Arial" w:eastAsia="Trebuchet MS" w:hAnsi="Arial" w:cs="Arial"/>
          <w:b/>
          <w:color w:val="auto"/>
        </w:rPr>
        <w:t>.</w:t>
      </w:r>
    </w:p>
    <w:p w14:paraId="45F7630A" w14:textId="77777777" w:rsidR="00540FF7" w:rsidRPr="00A74E38" w:rsidRDefault="00540FF7" w:rsidP="00540FF7">
      <w:pPr>
        <w:pStyle w:val="Default"/>
        <w:ind w:left="644"/>
        <w:rPr>
          <w:rFonts w:ascii="Open Sans" w:hAnsi="Open Sans" w:cs="Open Sans"/>
          <w:b/>
          <w:sz w:val="22"/>
          <w:szCs w:val="22"/>
        </w:rPr>
      </w:pPr>
    </w:p>
    <w:p w14:paraId="3E9F4023" w14:textId="77777777" w:rsidR="00540FF7" w:rsidRPr="00A74E38" w:rsidRDefault="00540FF7" w:rsidP="00540FF7">
      <w:pPr>
        <w:pStyle w:val="Default"/>
        <w:jc w:val="both"/>
        <w:rPr>
          <w:rFonts w:ascii="Open Sans" w:hAnsi="Open Sans" w:cs="Open Sans"/>
          <w:sz w:val="22"/>
          <w:szCs w:val="22"/>
        </w:rPr>
      </w:pPr>
      <w:r w:rsidRPr="00A74E38">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7E6C5FD2" w14:textId="77777777" w:rsidR="00540FF7" w:rsidRPr="00A74E38" w:rsidRDefault="00540FF7" w:rsidP="00540FF7">
      <w:pPr>
        <w:pStyle w:val="Default"/>
        <w:jc w:val="both"/>
        <w:rPr>
          <w:rFonts w:ascii="Open Sans" w:hAnsi="Open Sans" w:cs="Open Sans"/>
          <w:sz w:val="22"/>
          <w:szCs w:val="22"/>
        </w:rPr>
      </w:pPr>
      <w:r w:rsidRPr="00A74E38">
        <w:rPr>
          <w:rFonts w:ascii="Open Sans" w:hAnsi="Open Sans" w:cs="Open Sans"/>
          <w:sz w:val="22"/>
          <w:szCs w:val="22"/>
        </w:rPr>
        <w:lastRenderedPageBreak/>
        <w:t xml:space="preserve">• L'acte d'engagement </w:t>
      </w:r>
    </w:p>
    <w:p w14:paraId="1EA4E4B7" w14:textId="70881E52" w:rsidR="00540FF7" w:rsidRPr="00A74E38" w:rsidRDefault="00540FF7" w:rsidP="00540FF7">
      <w:pPr>
        <w:pStyle w:val="Default"/>
        <w:jc w:val="both"/>
        <w:rPr>
          <w:rFonts w:ascii="Open Sans" w:hAnsi="Open Sans" w:cs="Open Sans"/>
          <w:sz w:val="22"/>
          <w:szCs w:val="22"/>
        </w:rPr>
      </w:pPr>
      <w:r w:rsidRPr="00A74E38">
        <w:rPr>
          <w:rFonts w:ascii="Open Sans" w:hAnsi="Open Sans" w:cs="Open Sans"/>
          <w:sz w:val="22"/>
          <w:szCs w:val="22"/>
        </w:rPr>
        <w:t>• L'acte spécial de sous-traitance (DC4</w:t>
      </w:r>
      <w:r w:rsidR="00F839C5">
        <w:rPr>
          <w:rFonts w:ascii="Open Sans" w:hAnsi="Open Sans" w:cs="Open Sans"/>
          <w:sz w:val="22"/>
          <w:szCs w:val="22"/>
        </w:rPr>
        <w:t xml:space="preserve"> en vigueur au 1</w:t>
      </w:r>
      <w:r w:rsidR="00F839C5" w:rsidRPr="00F839C5">
        <w:rPr>
          <w:rFonts w:ascii="Open Sans" w:hAnsi="Open Sans" w:cs="Open Sans"/>
          <w:sz w:val="22"/>
          <w:szCs w:val="22"/>
          <w:vertAlign w:val="superscript"/>
        </w:rPr>
        <w:t>er</w:t>
      </w:r>
      <w:r w:rsidR="00F839C5">
        <w:rPr>
          <w:rFonts w:ascii="Open Sans" w:hAnsi="Open Sans" w:cs="Open Sans"/>
          <w:sz w:val="22"/>
          <w:szCs w:val="22"/>
        </w:rPr>
        <w:t xml:space="preserve"> janvier 2024</w:t>
      </w:r>
      <w:r w:rsidRPr="00A74E38">
        <w:rPr>
          <w:rFonts w:ascii="Open Sans" w:hAnsi="Open Sans" w:cs="Open Sans"/>
          <w:sz w:val="22"/>
          <w:szCs w:val="22"/>
        </w:rPr>
        <w:t xml:space="preserve">), le cas échéant. </w:t>
      </w:r>
    </w:p>
    <w:p w14:paraId="36E709D6"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Les pièces doivent être signées par une personne habilitée à engager la personne morale candidate. Si le signataire n’est pas un représentant légal de la personne morale le dossier doit comporter l’acte lui donnant la capacité de signer.</w:t>
      </w:r>
    </w:p>
    <w:p w14:paraId="587129E9" w14:textId="77777777" w:rsidR="00540FF7" w:rsidRPr="00A74E38" w:rsidRDefault="00540FF7" w:rsidP="00540FF7">
      <w:pPr>
        <w:pStyle w:val="Default"/>
        <w:jc w:val="both"/>
        <w:rPr>
          <w:rFonts w:ascii="Open Sans" w:hAnsi="Open Sans" w:cs="Open Sans"/>
          <w:sz w:val="22"/>
          <w:szCs w:val="22"/>
        </w:rPr>
      </w:pPr>
    </w:p>
    <w:p w14:paraId="0861C151" w14:textId="77777777" w:rsidR="00540FF7" w:rsidRPr="00A74E38" w:rsidRDefault="00540FF7" w:rsidP="00540FF7">
      <w:pPr>
        <w:jc w:val="both"/>
        <w:rPr>
          <w:rFonts w:ascii="Open Sans" w:hAnsi="Open Sans" w:cs="Open Sans"/>
          <w:b/>
          <w:bCs/>
          <w:sz w:val="22"/>
        </w:rPr>
      </w:pPr>
      <w:r w:rsidRPr="00A74E38">
        <w:rPr>
          <w:rFonts w:ascii="Open Sans" w:hAnsi="Open Sans" w:cs="Open Sans"/>
          <w:b/>
          <w:bCs/>
          <w:sz w:val="22"/>
        </w:rPr>
        <w:t>9-3 Transmission électronique</w:t>
      </w:r>
    </w:p>
    <w:p w14:paraId="2941E298" w14:textId="77777777" w:rsidR="00540FF7" w:rsidRPr="00A74E38" w:rsidRDefault="00540FF7" w:rsidP="00540FF7">
      <w:pPr>
        <w:rPr>
          <w:rFonts w:ascii="Open Sans" w:hAnsi="Open Sans" w:cs="Open Sans"/>
          <w:sz w:val="22"/>
        </w:rPr>
      </w:pPr>
    </w:p>
    <w:p w14:paraId="5F9EB476" w14:textId="50F6171D" w:rsidR="00540FF7" w:rsidRPr="00A74E38" w:rsidRDefault="00540FF7" w:rsidP="00540FF7">
      <w:pPr>
        <w:ind w:firstLine="708"/>
        <w:jc w:val="both"/>
        <w:rPr>
          <w:rFonts w:ascii="Open Sans" w:hAnsi="Open Sans" w:cs="Open Sans"/>
          <w:sz w:val="22"/>
        </w:rPr>
      </w:pPr>
      <w:r w:rsidRPr="00A74E38">
        <w:rPr>
          <w:rFonts w:ascii="Open Sans" w:hAnsi="Open Sans" w:cs="Open Sans"/>
          <w:sz w:val="22"/>
        </w:rPr>
        <w:t xml:space="preserve">La transmission des documents doit s’effectuer par voie électronique sur le profil d'acheteur du pouvoir adjudicateur, à l'adresse URL suivante : </w:t>
      </w:r>
      <w:hyperlink r:id="rId17" w:history="1">
        <w:r w:rsidR="000542E0" w:rsidRPr="00DB0F7F">
          <w:rPr>
            <w:rStyle w:val="Lienhypertexte"/>
            <w:rFonts w:ascii="Open Sans" w:hAnsi="Open Sans" w:cs="Open Sans"/>
            <w:sz w:val="22"/>
          </w:rPr>
          <w:t>http://marches.megalis.bretagne.bzh</w:t>
        </w:r>
      </w:hyperlink>
      <w:r w:rsidRPr="00A74E38">
        <w:rPr>
          <w:rFonts w:ascii="Open Sans" w:hAnsi="Open Sans" w:cs="Open Sans"/>
          <w:sz w:val="22"/>
        </w:rPr>
        <w:t xml:space="preserve"> , la référence de la consultation étant indiqué en bas de page du présent document.</w:t>
      </w:r>
    </w:p>
    <w:p w14:paraId="667E0B80" w14:textId="77777777" w:rsidR="00540FF7" w:rsidRPr="00A74E38" w:rsidRDefault="00540FF7" w:rsidP="00540FF7">
      <w:pPr>
        <w:ind w:firstLine="708"/>
        <w:jc w:val="both"/>
        <w:rPr>
          <w:rFonts w:ascii="Open Sans" w:hAnsi="Open Sans" w:cs="Open Sans"/>
          <w:sz w:val="22"/>
        </w:rPr>
      </w:pPr>
      <w:r w:rsidRPr="00A74E38">
        <w:rPr>
          <w:rFonts w:ascii="Open Sans" w:hAnsi="Open Sans" w:cs="Open Sans"/>
          <w:sz w:val="22"/>
        </w:rPr>
        <w:t>Dans le cadre de la dématérialisation des procédures relatives aux marchés publics, les futurs échanges avec le candidat s'effectueront exclusivement au travers de la plateforme Mégalis. Dans cette perspective, il vous est fortement recommandé de mentionner clairement dans l'acte d'engagement (Rubrique : Identification du contractant) l'adresse mail de contact.</w:t>
      </w:r>
    </w:p>
    <w:p w14:paraId="0C8C1847" w14:textId="77777777" w:rsidR="00540FF7" w:rsidRPr="00A74E38" w:rsidRDefault="00540FF7" w:rsidP="00540FF7">
      <w:pPr>
        <w:ind w:firstLine="708"/>
        <w:jc w:val="both"/>
        <w:rPr>
          <w:rFonts w:ascii="Open Sans" w:hAnsi="Open Sans" w:cs="Open Sans"/>
          <w:sz w:val="22"/>
        </w:rPr>
      </w:pPr>
    </w:p>
    <w:p w14:paraId="758C090C" w14:textId="77777777" w:rsidR="00540FF7" w:rsidRPr="00A74E38" w:rsidRDefault="00540FF7" w:rsidP="00540FF7">
      <w:pPr>
        <w:ind w:firstLine="708"/>
        <w:jc w:val="both"/>
        <w:rPr>
          <w:rFonts w:ascii="Open Sans" w:hAnsi="Open Sans" w:cs="Open Sans"/>
          <w:sz w:val="22"/>
        </w:rPr>
      </w:pPr>
      <w:r w:rsidRPr="00A74E38">
        <w:rPr>
          <w:rFonts w:ascii="Open Sans" w:hAnsi="Open Sans" w:cs="Open Sans"/>
          <w:sz w:val="22"/>
        </w:rPr>
        <w:t>Le pli doit contenir deux dossiers distincts comportant respectivement les pièces de la candidature et les pièces de l'offre de la manière suivante :</w:t>
      </w:r>
    </w:p>
    <w:p w14:paraId="1844067A" w14:textId="77777777" w:rsidR="00540FF7" w:rsidRPr="00A74E38" w:rsidRDefault="00540FF7" w:rsidP="00540FF7">
      <w:pPr>
        <w:ind w:firstLine="708"/>
        <w:jc w:val="both"/>
        <w:rPr>
          <w:rFonts w:ascii="Open Sans" w:hAnsi="Open Sans" w:cs="Open Sans"/>
          <w:sz w:val="22"/>
        </w:rPr>
      </w:pPr>
    </w:p>
    <w:p w14:paraId="04B92634" w14:textId="77777777" w:rsidR="00540FF7" w:rsidRPr="00A74E38" w:rsidRDefault="00540FF7" w:rsidP="00540FF7">
      <w:pPr>
        <w:rPr>
          <w:rFonts w:ascii="Open Sans" w:hAnsi="Open Sans" w:cs="Open Sans"/>
          <w:sz w:val="22"/>
        </w:rPr>
      </w:pPr>
      <w:r w:rsidRPr="00A74E38">
        <w:rPr>
          <w:rFonts w:ascii="Open Sans" w:hAnsi="Open Sans" w:cs="Open Sans"/>
          <w:sz w:val="22"/>
        </w:rPr>
        <w:t>1/PIECES DE CANDIDATURES</w:t>
      </w:r>
    </w:p>
    <w:p w14:paraId="4DFB4EFD"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 xml:space="preserve">Ce dossier devra contenir l’ensemble des pièces et renseignements nécessaires à l’appréciation de la candidature selon la liste figurant à l'article 4 "Conditions de participation" du présent règlement particulier de consultation y compris : </w:t>
      </w:r>
    </w:p>
    <w:p w14:paraId="3D121F4B" w14:textId="77777777" w:rsidR="00540FF7" w:rsidRPr="00A74E38" w:rsidRDefault="00540FF7" w:rsidP="00540FF7">
      <w:pPr>
        <w:jc w:val="both"/>
        <w:rPr>
          <w:rFonts w:ascii="Open Sans" w:hAnsi="Open Sans" w:cs="Open Sans"/>
          <w:sz w:val="22"/>
        </w:rPr>
      </w:pPr>
    </w:p>
    <w:p w14:paraId="7B4762D9" w14:textId="77777777" w:rsidR="00540FF7" w:rsidRPr="00A74E38" w:rsidRDefault="00540FF7" w:rsidP="00540FF7">
      <w:pPr>
        <w:pStyle w:val="Liste"/>
        <w:numPr>
          <w:ilvl w:val="0"/>
          <w:numId w:val="5"/>
        </w:numPr>
        <w:spacing w:before="0"/>
        <w:rPr>
          <w:rFonts w:ascii="Open Sans" w:hAnsi="Open Sans" w:cs="Open Sans"/>
          <w:szCs w:val="24"/>
        </w:rPr>
      </w:pPr>
      <w:r w:rsidRPr="00A74E38">
        <w:rPr>
          <w:rFonts w:ascii="Open Sans" w:hAnsi="Open Sans" w:cs="Open Sans"/>
          <w:szCs w:val="24"/>
        </w:rPr>
        <w:t>les imprimés DC2 "Déclaration du candidat", DC1 "Lettre de candidature" ou équivalent (l</w:t>
      </w:r>
      <w:r w:rsidRPr="00A74E38">
        <w:rPr>
          <w:rFonts w:ascii="Open Sans" w:hAnsi="Open Sans" w:cs="Open Sans"/>
          <w:color w:val="000000"/>
          <w:szCs w:val="22"/>
        </w:rPr>
        <w:t>es formulaires DC1 et DC2 peuvent être remplacés par le DUME tel que précisé à l’article 4 du présent RPC).</w:t>
      </w:r>
    </w:p>
    <w:p w14:paraId="7CA82088" w14:textId="77777777" w:rsidR="00540FF7" w:rsidRPr="00A74E38" w:rsidRDefault="00540FF7" w:rsidP="00540FF7">
      <w:pPr>
        <w:jc w:val="both"/>
        <w:rPr>
          <w:rFonts w:ascii="Open Sans" w:hAnsi="Open Sans" w:cs="Open Sans"/>
          <w:sz w:val="22"/>
        </w:rPr>
      </w:pPr>
    </w:p>
    <w:p w14:paraId="58F4EB6E"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46F8B5B3" w14:textId="77777777" w:rsidR="00540FF7" w:rsidRPr="00A74E38" w:rsidRDefault="00540FF7" w:rsidP="00540FF7">
      <w:pPr>
        <w:rPr>
          <w:rFonts w:ascii="Open Sans" w:hAnsi="Open Sans" w:cs="Open Sans"/>
          <w:sz w:val="22"/>
        </w:rPr>
      </w:pPr>
    </w:p>
    <w:p w14:paraId="4E5F6C98" w14:textId="77777777" w:rsidR="00540FF7" w:rsidRPr="00A74E38" w:rsidRDefault="00540FF7" w:rsidP="00540FF7">
      <w:pPr>
        <w:rPr>
          <w:rFonts w:ascii="Open Sans" w:hAnsi="Open Sans" w:cs="Open Sans"/>
          <w:sz w:val="22"/>
        </w:rPr>
      </w:pPr>
      <w:r w:rsidRPr="00A74E38">
        <w:rPr>
          <w:rFonts w:ascii="Open Sans" w:hAnsi="Open Sans" w:cs="Open Sans"/>
          <w:sz w:val="22"/>
        </w:rPr>
        <w:t>2/PIECES D'OFFFRES</w:t>
      </w:r>
    </w:p>
    <w:p w14:paraId="3DD5D185"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Chaque candidat aura également à produire un dossier complet comprenant les pièces suivantes :</w:t>
      </w:r>
    </w:p>
    <w:p w14:paraId="4ED3AE09" w14:textId="77777777" w:rsidR="00540FF7" w:rsidRPr="00A74E38" w:rsidRDefault="00540FF7" w:rsidP="00540FF7">
      <w:pPr>
        <w:numPr>
          <w:ilvl w:val="0"/>
          <w:numId w:val="5"/>
        </w:numPr>
        <w:spacing w:before="120"/>
        <w:ind w:left="714" w:hanging="357"/>
        <w:jc w:val="both"/>
        <w:rPr>
          <w:rFonts w:ascii="Open Sans" w:hAnsi="Open Sans" w:cs="Open Sans"/>
          <w:sz w:val="22"/>
        </w:rPr>
      </w:pPr>
      <w:r w:rsidRPr="00A74E38">
        <w:rPr>
          <w:rFonts w:ascii="Open Sans" w:hAnsi="Open Sans" w:cs="Open Sans"/>
          <w:sz w:val="22"/>
        </w:rPr>
        <w:t>L’Acte d’Engagement (A.E.) et ses annexes éventuelles ;</w:t>
      </w:r>
    </w:p>
    <w:p w14:paraId="29C87D7E" w14:textId="77777777" w:rsidR="00540FF7" w:rsidRPr="00A74E38" w:rsidRDefault="00540FF7" w:rsidP="00540FF7">
      <w:pPr>
        <w:numPr>
          <w:ilvl w:val="0"/>
          <w:numId w:val="5"/>
        </w:numPr>
        <w:spacing w:before="120"/>
        <w:ind w:left="714" w:hanging="357"/>
        <w:jc w:val="both"/>
        <w:rPr>
          <w:rFonts w:ascii="Open Sans" w:hAnsi="Open Sans" w:cs="Open Sans"/>
          <w:sz w:val="22"/>
        </w:rPr>
      </w:pPr>
      <w:r w:rsidRPr="00A74E38">
        <w:rPr>
          <w:rFonts w:ascii="Open Sans" w:hAnsi="Open Sans" w:cs="Open Sans"/>
          <w:sz w:val="22"/>
        </w:rPr>
        <w:t>Le Cahier des Clauses Particulières (C.C.P.) ;</w:t>
      </w:r>
    </w:p>
    <w:p w14:paraId="0B8305AC" w14:textId="77777777" w:rsidR="00540FF7" w:rsidRPr="00A74E38" w:rsidRDefault="00540FF7" w:rsidP="00540FF7">
      <w:pPr>
        <w:numPr>
          <w:ilvl w:val="0"/>
          <w:numId w:val="5"/>
        </w:numPr>
        <w:spacing w:before="120"/>
        <w:ind w:left="714" w:hanging="357"/>
        <w:jc w:val="both"/>
        <w:rPr>
          <w:rFonts w:ascii="Open Sans" w:hAnsi="Open Sans" w:cs="Open Sans"/>
          <w:sz w:val="22"/>
        </w:rPr>
      </w:pPr>
      <w:r w:rsidRPr="00A74E38">
        <w:rPr>
          <w:rFonts w:ascii="Open Sans" w:hAnsi="Open Sans" w:cs="Open Sans"/>
          <w:sz w:val="22"/>
        </w:rPr>
        <w:t>Le mémoire technique du candidat.</w:t>
      </w:r>
    </w:p>
    <w:p w14:paraId="3C7D421E" w14:textId="77777777" w:rsidR="00540FF7" w:rsidRPr="00A74E38" w:rsidRDefault="00540FF7" w:rsidP="00540FF7">
      <w:pPr>
        <w:jc w:val="both"/>
        <w:rPr>
          <w:rFonts w:ascii="Open Sans" w:hAnsi="Open Sans" w:cs="Open Sans"/>
          <w:bCs/>
          <w:sz w:val="22"/>
        </w:rPr>
      </w:pPr>
    </w:p>
    <w:p w14:paraId="2C5E604D" w14:textId="77777777" w:rsidR="00540FF7" w:rsidRPr="00A74E38" w:rsidRDefault="00540FF7" w:rsidP="00540FF7">
      <w:pPr>
        <w:rPr>
          <w:rFonts w:ascii="Open Sans" w:hAnsi="Open Sans" w:cs="Open Sans"/>
          <w:bCs/>
          <w:sz w:val="22"/>
          <w:szCs w:val="22"/>
        </w:rPr>
      </w:pPr>
      <w:r w:rsidRPr="00A74E38">
        <w:rPr>
          <w:rFonts w:ascii="Open Sans" w:hAnsi="Open Sans" w:cs="Open Sans"/>
          <w:bCs/>
          <w:sz w:val="22"/>
          <w:szCs w:val="22"/>
        </w:rPr>
        <w:t>Les erreurs matérielles de constitution des dossiers ne seront pas préjudiciables au candidat.</w:t>
      </w:r>
    </w:p>
    <w:p w14:paraId="3BA136ED" w14:textId="77777777" w:rsidR="00540FF7" w:rsidRPr="00A74E38" w:rsidRDefault="00540FF7" w:rsidP="00540FF7">
      <w:pPr>
        <w:rPr>
          <w:rFonts w:ascii="Open Sans" w:hAnsi="Open Sans" w:cs="Open Sans"/>
          <w:sz w:val="22"/>
        </w:rPr>
      </w:pPr>
    </w:p>
    <w:p w14:paraId="32C4EA7B"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 xml:space="preserve">Chaque transmission fera l'objet d'une date certaine de réception et d'un accusé de réception électronique. À ce titre, le fuseau horaire de référence est celui de Paris. Le pli sera considéré « </w:t>
      </w:r>
      <w:r w:rsidRPr="00A74E38">
        <w:rPr>
          <w:rFonts w:ascii="Open Sans" w:hAnsi="Open Sans" w:cs="Open Sans"/>
          <w:sz w:val="22"/>
        </w:rPr>
        <w:lastRenderedPageBreak/>
        <w:t>hors délai » si le téléchargement se termine après la date et l'heure limites de réception des offres.</w:t>
      </w:r>
    </w:p>
    <w:p w14:paraId="476435FE" w14:textId="77777777" w:rsidR="00540FF7" w:rsidRPr="00A74E38" w:rsidRDefault="00540FF7" w:rsidP="00540FF7">
      <w:pPr>
        <w:jc w:val="both"/>
        <w:rPr>
          <w:rFonts w:ascii="Open Sans" w:hAnsi="Open Sans" w:cs="Open Sans"/>
          <w:sz w:val="22"/>
        </w:rPr>
      </w:pPr>
    </w:p>
    <w:p w14:paraId="6A782BC9"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Si une nouvelle offre est envoyée par voie électronique par le même candidat, celle-ci annule et remplace l'offre précédente.</w:t>
      </w:r>
    </w:p>
    <w:p w14:paraId="1F34A80C"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Chaque pièce pour laquelle une signature est exigée doit faire l'objet d'une signature électronique individuelle et conforme au format XAdES, CAdES ou PAdES. La seule signature électronique du pli n'emporte pas valeur d'engagement du candidat.</w:t>
      </w:r>
    </w:p>
    <w:p w14:paraId="421F88A9"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4ECA8CFE" w14:textId="77777777" w:rsidR="00540FF7" w:rsidRPr="00A74E38" w:rsidRDefault="00540FF7" w:rsidP="00540FF7">
      <w:pPr>
        <w:jc w:val="both"/>
        <w:rPr>
          <w:rFonts w:ascii="Open Sans" w:hAnsi="Open Sans" w:cs="Open Sans"/>
          <w:sz w:val="22"/>
        </w:rPr>
      </w:pPr>
      <w:r w:rsidRPr="00A74E38">
        <w:rPr>
          <w:rFonts w:ascii="Open Sans" w:hAnsi="Open Sans" w:cs="Open Sans"/>
          <w:sz w:val="22"/>
        </w:rPr>
        <w:t>Toutefois, le candidat est libre d'utiliser le certificat de son choix si celui-ci est conforme aux obligations minimales résultant du RGS. Dans ce cas, il doit transmettre tous les éléments nécessaires à la vérification de cette conformité.</w:t>
      </w:r>
    </w:p>
    <w:p w14:paraId="4B8FBEB2" w14:textId="77777777" w:rsidR="00540FF7" w:rsidRPr="00A74E38" w:rsidRDefault="00540FF7" w:rsidP="00540FF7">
      <w:pPr>
        <w:rPr>
          <w:rFonts w:ascii="Open Sans" w:hAnsi="Open Sans" w:cs="Open Sans"/>
          <w:sz w:val="22"/>
        </w:rPr>
      </w:pPr>
    </w:p>
    <w:p w14:paraId="0E9D3657" w14:textId="77777777" w:rsidR="000542E0" w:rsidRPr="0079231F" w:rsidRDefault="000542E0" w:rsidP="000542E0">
      <w:pPr>
        <w:jc w:val="both"/>
        <w:rPr>
          <w:rFonts w:ascii="Open Sans" w:hAnsi="Open Sans" w:cs="Open Sans"/>
          <w:sz w:val="22"/>
        </w:rPr>
      </w:pPr>
      <w:r w:rsidRPr="0079231F">
        <w:rPr>
          <w:rFonts w:ascii="Open Sans" w:hAnsi="Open Sans" w:cs="Open Sans"/>
          <w:b/>
          <w:sz w:val="22"/>
        </w:rPr>
        <w:t>Tout candidat est invité à privilégier le format électronique PADES (format de signature qui intègre directement le jeton de signature dans le fichier PDF).</w:t>
      </w:r>
      <w:r w:rsidRPr="0079231F">
        <w:rPr>
          <w:rFonts w:ascii="Open Sans" w:hAnsi="Open Sans" w:cs="Open Sans"/>
          <w:sz w:val="22"/>
        </w:rPr>
        <w:t xml:space="preserve"> Cela facilitera grandement les échanges de fichiers une fois le marché notifié et, notamment avec le titulaire, la préfecture, la trésorerie. L'outil de signature proposé par la plate-forme Mégalis, vous permettra de signer facilement vos documents dans ce format.</w:t>
      </w:r>
    </w:p>
    <w:p w14:paraId="403A5709" w14:textId="77777777" w:rsidR="000542E0" w:rsidRDefault="000542E0" w:rsidP="000542E0">
      <w:pPr>
        <w:jc w:val="both"/>
        <w:rPr>
          <w:rFonts w:ascii="Open Sans" w:hAnsi="Open Sans" w:cs="Open Sans"/>
          <w:sz w:val="22"/>
        </w:rPr>
      </w:pPr>
      <w:r w:rsidRPr="0079231F">
        <w:rPr>
          <w:rFonts w:ascii="Open Sans" w:hAnsi="Open Sans" w:cs="Open Sans"/>
          <w:sz w:val="22"/>
        </w:rPr>
        <w:t xml:space="preserve">Un tutoriel vous expliquant comment signer au format PADES est disponible via </w:t>
      </w:r>
      <w:r>
        <w:rPr>
          <w:rFonts w:ascii="Open Sans" w:hAnsi="Open Sans" w:cs="Open Sans"/>
          <w:sz w:val="22"/>
        </w:rPr>
        <w:t>les liens suivants :</w:t>
      </w:r>
    </w:p>
    <w:p w14:paraId="1929CD49" w14:textId="77777777" w:rsidR="000542E0" w:rsidRPr="0079231F" w:rsidRDefault="000542E0" w:rsidP="000542E0">
      <w:pPr>
        <w:jc w:val="both"/>
        <w:rPr>
          <w:rFonts w:ascii="Open Sans" w:hAnsi="Open Sans" w:cs="Open Sans"/>
          <w:sz w:val="22"/>
        </w:rPr>
      </w:pPr>
    </w:p>
    <w:p w14:paraId="73B53B43" w14:textId="77777777" w:rsidR="000542E0" w:rsidRDefault="000542E0" w:rsidP="000542E0">
      <w:pPr>
        <w:jc w:val="both"/>
        <w:rPr>
          <w:rFonts w:ascii="Open Sans" w:hAnsi="Open Sans" w:cs="Open Sans"/>
          <w:sz w:val="22"/>
        </w:rPr>
      </w:pPr>
      <w:hyperlink r:id="rId18" w:history="1">
        <w:r w:rsidRPr="00293F31">
          <w:rPr>
            <w:rStyle w:val="Lienhypertexte"/>
            <w:rFonts w:ascii="Open Sans" w:hAnsi="Open Sans" w:cs="Open Sans"/>
            <w:sz w:val="22"/>
          </w:rPr>
          <w:t>https://services.megalis.bretagne.bzh/tutoriel/sdm-entreprise-la-signature-electronique/</w:t>
        </w:r>
      </w:hyperlink>
    </w:p>
    <w:p w14:paraId="0AAF8011" w14:textId="77777777" w:rsidR="000542E0" w:rsidRDefault="000542E0" w:rsidP="000542E0">
      <w:pPr>
        <w:jc w:val="both"/>
        <w:rPr>
          <w:rFonts w:ascii="Open Sans" w:hAnsi="Open Sans" w:cs="Open Sans"/>
          <w:sz w:val="22"/>
        </w:rPr>
      </w:pPr>
      <w:hyperlink r:id="rId19" w:history="1">
        <w:r w:rsidRPr="00293F31">
          <w:rPr>
            <w:rStyle w:val="Lienhypertexte"/>
            <w:rFonts w:ascii="Open Sans" w:hAnsi="Open Sans" w:cs="Open Sans"/>
            <w:sz w:val="22"/>
          </w:rPr>
          <w:t>https://services.megalis.bretagne.bzh/tutoriel/signer-electroniquement-un-document-de-marche-via-mon-assistant-marches-publics/</w:t>
        </w:r>
      </w:hyperlink>
    </w:p>
    <w:p w14:paraId="25FF563E" w14:textId="77777777" w:rsidR="000542E0" w:rsidRDefault="000542E0" w:rsidP="000542E0">
      <w:pPr>
        <w:jc w:val="both"/>
        <w:rPr>
          <w:rFonts w:ascii="Open Sans" w:hAnsi="Open Sans" w:cs="Open Sans"/>
          <w:sz w:val="22"/>
        </w:rPr>
      </w:pPr>
    </w:p>
    <w:p w14:paraId="4F9C48BD" w14:textId="77777777" w:rsidR="000542E0" w:rsidRPr="0079231F" w:rsidRDefault="000542E0" w:rsidP="000542E0">
      <w:pPr>
        <w:jc w:val="both"/>
        <w:rPr>
          <w:rFonts w:ascii="Open Sans" w:hAnsi="Open Sans" w:cs="Open Sans"/>
          <w:sz w:val="22"/>
        </w:rPr>
      </w:pPr>
      <w:r w:rsidRPr="0079231F">
        <w:rPr>
          <w:rFonts w:ascii="Open Sans" w:hAnsi="Open Sans" w:cs="Open Sans"/>
          <w:sz w:val="22"/>
        </w:rPr>
        <w:t>Le candidat à qui le donneur d'ordre entend attribuer un marché public devra signer électroniquement son acte d'engagement en format PADES si celui-ci a recouru à un autre format.</w:t>
      </w:r>
    </w:p>
    <w:p w14:paraId="399F47B0" w14:textId="77777777" w:rsidR="000542E0" w:rsidRPr="0079231F" w:rsidRDefault="000542E0" w:rsidP="000542E0">
      <w:pPr>
        <w:jc w:val="both"/>
        <w:rPr>
          <w:rFonts w:ascii="Open Sans" w:hAnsi="Open Sans" w:cs="Open Sans"/>
          <w:sz w:val="22"/>
        </w:rPr>
      </w:pPr>
      <w:r w:rsidRPr="0079231F">
        <w:rPr>
          <w:rFonts w:ascii="Open Sans" w:hAnsi="Open Sans" w:cs="Open Sans"/>
          <w:sz w:val="22"/>
        </w:rPr>
        <w:t>Les documents devront être préalablement traités par les candidats par un anti-virus</w:t>
      </w:r>
      <w:r>
        <w:rPr>
          <w:rFonts w:ascii="Open Sans" w:hAnsi="Open Sans" w:cs="Open Sans"/>
          <w:sz w:val="22"/>
        </w:rPr>
        <w:t xml:space="preserve"> </w:t>
      </w:r>
      <w:r w:rsidRPr="0079231F">
        <w:rPr>
          <w:rFonts w:ascii="Open Sans" w:hAnsi="Open Sans" w:cs="Open Sans"/>
          <w:sz w:val="22"/>
        </w:rPr>
        <w:t>régulièrement mis à jour. Tout document contenant un virus informatique fera l'objet d'un archivage de sécurité et sera réputé n'avoir jamais été reçu. Le candidat concerné en sera informé.</w:t>
      </w:r>
    </w:p>
    <w:p w14:paraId="2E8DFA4A" w14:textId="77777777" w:rsidR="000542E0" w:rsidRPr="0079231F" w:rsidRDefault="000542E0" w:rsidP="000542E0">
      <w:pPr>
        <w:jc w:val="both"/>
        <w:rPr>
          <w:rFonts w:ascii="Open Sans" w:hAnsi="Open Sans" w:cs="Open Sans"/>
          <w:sz w:val="22"/>
        </w:rPr>
      </w:pPr>
      <w:r w:rsidRPr="0079231F">
        <w:rPr>
          <w:rFonts w:ascii="Open Sans" w:hAnsi="Open Sans" w:cs="Open Sans"/>
          <w:sz w:val="22"/>
        </w:rPr>
        <w:t>Les frais d'accès au réseau et de recours à la signature électronique sont à la charge des candidats.</w:t>
      </w:r>
    </w:p>
    <w:p w14:paraId="17C7AA13" w14:textId="77777777" w:rsidR="000542E0" w:rsidRPr="0079231F" w:rsidRDefault="000542E0" w:rsidP="000542E0">
      <w:pPr>
        <w:jc w:val="both"/>
        <w:rPr>
          <w:rFonts w:ascii="Open Sans" w:hAnsi="Open Sans" w:cs="Open Sans"/>
          <w:sz w:val="22"/>
        </w:rPr>
      </w:pPr>
    </w:p>
    <w:p w14:paraId="61D44F6D" w14:textId="77777777" w:rsidR="000542E0" w:rsidRPr="0079231F" w:rsidRDefault="000542E0" w:rsidP="000542E0">
      <w:pPr>
        <w:jc w:val="both"/>
        <w:rPr>
          <w:rFonts w:ascii="Open Sans" w:hAnsi="Open Sans" w:cs="Open Sans"/>
          <w:sz w:val="22"/>
          <w:szCs w:val="22"/>
        </w:rPr>
      </w:pPr>
      <w:r w:rsidRPr="0079231F">
        <w:rPr>
          <w:rFonts w:ascii="Open Sans" w:hAnsi="Open Sans" w:cs="Open Sans"/>
          <w:sz w:val="22"/>
          <w:szCs w:val="22"/>
        </w:rPr>
        <w:t xml:space="preserve">Liste des formats autorisés pour la transmission électronique des plis :  </w:t>
      </w:r>
    </w:p>
    <w:p w14:paraId="28F7EF1A" w14:textId="77777777" w:rsidR="000542E0" w:rsidRPr="0079231F" w:rsidRDefault="000542E0" w:rsidP="000542E0">
      <w:pPr>
        <w:jc w:val="both"/>
        <w:rPr>
          <w:rFonts w:ascii="Open Sans" w:hAnsi="Open Sans" w:cs="Open Sans"/>
          <w:sz w:val="22"/>
          <w:szCs w:val="22"/>
        </w:rPr>
      </w:pPr>
      <w:r w:rsidRPr="0079231F">
        <w:rPr>
          <w:rFonts w:ascii="Open Sans" w:hAnsi="Open Sans" w:cs="Open Sans"/>
          <w:sz w:val="22"/>
          <w:szCs w:val="22"/>
        </w:rPr>
        <w:t xml:space="preserve">- Portable Document Format (*.pdf); </w:t>
      </w:r>
    </w:p>
    <w:p w14:paraId="4A9C7E81" w14:textId="77777777" w:rsidR="000542E0" w:rsidRPr="0079231F" w:rsidRDefault="000542E0" w:rsidP="000542E0">
      <w:pPr>
        <w:jc w:val="both"/>
        <w:rPr>
          <w:rFonts w:ascii="Open Sans" w:hAnsi="Open Sans" w:cs="Open Sans"/>
          <w:sz w:val="22"/>
          <w:szCs w:val="22"/>
        </w:rPr>
      </w:pPr>
      <w:r w:rsidRPr="0079231F">
        <w:rPr>
          <w:rFonts w:ascii="Open Sans" w:hAnsi="Open Sans" w:cs="Open Sans"/>
          <w:sz w:val="22"/>
          <w:szCs w:val="22"/>
        </w:rPr>
        <w:t xml:space="preserve"> - Applications bureautiques (*.doc, *.xls, *.ppt, *.rtf); </w:t>
      </w:r>
    </w:p>
    <w:p w14:paraId="70ADEE55" w14:textId="77777777" w:rsidR="000542E0" w:rsidRPr="0079231F" w:rsidRDefault="000542E0" w:rsidP="000542E0">
      <w:pPr>
        <w:jc w:val="both"/>
        <w:rPr>
          <w:rFonts w:ascii="Open Sans" w:hAnsi="Open Sans" w:cs="Open Sans"/>
          <w:sz w:val="22"/>
          <w:szCs w:val="22"/>
          <w:lang w:val="en-GB"/>
        </w:rPr>
      </w:pPr>
      <w:r w:rsidRPr="0079231F">
        <w:rPr>
          <w:rFonts w:ascii="Open Sans" w:hAnsi="Open Sans" w:cs="Open Sans"/>
          <w:sz w:val="22"/>
          <w:szCs w:val="22"/>
        </w:rPr>
        <w:t xml:space="preserve"> </w:t>
      </w:r>
      <w:r w:rsidRPr="0079231F">
        <w:rPr>
          <w:rFonts w:ascii="Open Sans" w:hAnsi="Open Sans" w:cs="Open Sans"/>
          <w:sz w:val="22"/>
          <w:szCs w:val="22"/>
          <w:lang w:val="en-GB"/>
        </w:rPr>
        <w:t xml:space="preserve">- Images (*.jpg, *.gif); </w:t>
      </w:r>
    </w:p>
    <w:p w14:paraId="5B9D1A0E" w14:textId="77777777" w:rsidR="000542E0" w:rsidRPr="0079231F" w:rsidRDefault="000542E0" w:rsidP="000542E0">
      <w:pPr>
        <w:jc w:val="both"/>
        <w:rPr>
          <w:rFonts w:ascii="Open Sans" w:hAnsi="Open Sans" w:cs="Open Sans"/>
          <w:sz w:val="22"/>
          <w:szCs w:val="22"/>
          <w:lang w:val="en-GB"/>
        </w:rPr>
      </w:pPr>
      <w:r w:rsidRPr="0079231F">
        <w:rPr>
          <w:rFonts w:ascii="Open Sans" w:hAnsi="Open Sans" w:cs="Open Sans"/>
          <w:sz w:val="22"/>
          <w:szCs w:val="22"/>
          <w:lang w:val="en-GB"/>
        </w:rPr>
        <w:t xml:space="preserve"> - Plans (*.dwg, *.dxf) </w:t>
      </w:r>
    </w:p>
    <w:p w14:paraId="78C7E1C0" w14:textId="77777777" w:rsidR="000542E0" w:rsidRPr="005D6108" w:rsidRDefault="000542E0" w:rsidP="000542E0">
      <w:pPr>
        <w:rPr>
          <w:rFonts w:ascii="Open Sans" w:hAnsi="Open Sans" w:cs="Open Sans"/>
          <w:sz w:val="22"/>
          <w:lang w:val="en-GB"/>
        </w:rPr>
      </w:pPr>
    </w:p>
    <w:p w14:paraId="272C692E" w14:textId="77777777" w:rsidR="000542E0" w:rsidRDefault="000542E0" w:rsidP="000542E0">
      <w:pPr>
        <w:jc w:val="both"/>
        <w:rPr>
          <w:rFonts w:ascii="Open Sans" w:hAnsi="Open Sans" w:cs="Open Sans"/>
          <w:b/>
          <w:bCs/>
          <w:sz w:val="22"/>
        </w:rPr>
      </w:pPr>
      <w:r>
        <w:rPr>
          <w:rFonts w:ascii="Open Sans" w:hAnsi="Open Sans" w:cs="Open Sans"/>
          <w:b/>
          <w:bCs/>
          <w:sz w:val="22"/>
        </w:rPr>
        <w:t>9.4 -</w:t>
      </w:r>
      <w:r w:rsidRPr="0012562B">
        <w:rPr>
          <w:rFonts w:ascii="Open Sans" w:hAnsi="Open Sans" w:cs="Open Sans"/>
          <w:b/>
          <w:bCs/>
          <w:sz w:val="22"/>
        </w:rPr>
        <w:t>Copie de sauvegarde</w:t>
      </w:r>
    </w:p>
    <w:p w14:paraId="6DCBC8DF" w14:textId="77777777" w:rsidR="000542E0" w:rsidRPr="0012562B" w:rsidRDefault="000542E0" w:rsidP="000542E0">
      <w:pPr>
        <w:jc w:val="both"/>
        <w:rPr>
          <w:rFonts w:ascii="Open Sans" w:hAnsi="Open Sans" w:cs="Open Sans"/>
          <w:b/>
          <w:bCs/>
          <w:sz w:val="22"/>
        </w:rPr>
      </w:pPr>
    </w:p>
    <w:p w14:paraId="3DE617EF" w14:textId="77777777" w:rsidR="000542E0" w:rsidRPr="00ED5D8C" w:rsidRDefault="000542E0" w:rsidP="000542E0">
      <w:pPr>
        <w:jc w:val="both"/>
        <w:rPr>
          <w:rFonts w:ascii="Open Sans" w:hAnsi="Open Sans" w:cs="Open Sans"/>
          <w:sz w:val="22"/>
        </w:rPr>
      </w:pPr>
      <w:r w:rsidRPr="00ED5D8C">
        <w:rPr>
          <w:rFonts w:ascii="Open Sans" w:hAnsi="Open Sans" w:cs="Open Sans"/>
          <w:sz w:val="22"/>
        </w:rPr>
        <w:t>L’envoi d’une copie de sauvegarde est autorisé lors de la transmission des candidatures et des offres par voie électronique. Cette copie de sauvegarde peut s’effectuer sur support physique électronique ou sur support papier.</w:t>
      </w:r>
    </w:p>
    <w:p w14:paraId="3F310EA8" w14:textId="77777777" w:rsidR="000542E0" w:rsidRPr="00ED5D8C" w:rsidRDefault="000542E0" w:rsidP="000542E0">
      <w:pPr>
        <w:jc w:val="both"/>
        <w:rPr>
          <w:rFonts w:ascii="Open Sans" w:hAnsi="Open Sans" w:cs="Open Sans"/>
          <w:sz w:val="22"/>
        </w:rPr>
      </w:pPr>
      <w:r w:rsidRPr="00ED5D8C">
        <w:rPr>
          <w:rFonts w:ascii="Open Sans" w:hAnsi="Open Sans" w:cs="Open Sans"/>
          <w:sz w:val="22"/>
        </w:rPr>
        <w:lastRenderedPageBreak/>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580C0CE9" w14:textId="77777777" w:rsidR="000542E0" w:rsidRDefault="000542E0" w:rsidP="000542E0">
      <w:pPr>
        <w:jc w:val="both"/>
        <w:rPr>
          <w:rFonts w:ascii="Open Sans" w:hAnsi="Open Sans" w:cs="Open Sans"/>
          <w:sz w:val="22"/>
        </w:rPr>
      </w:pPr>
      <w:r w:rsidRPr="00ED5D8C">
        <w:rPr>
          <w:rFonts w:ascii="Open Sans" w:hAnsi="Open Sans" w:cs="Open Sans"/>
          <w:sz w:val="22"/>
        </w:rPr>
        <w:t xml:space="preserve">Cette copie de sauvegarde doit être placée dans un pli scellé comportant la mention lisible : </w:t>
      </w:r>
    </w:p>
    <w:p w14:paraId="6158243A" w14:textId="77777777" w:rsidR="000542E0" w:rsidRPr="00CA5E1F" w:rsidRDefault="000542E0" w:rsidP="000542E0">
      <w:pPr>
        <w:jc w:val="both"/>
        <w:rPr>
          <w:rFonts w:ascii="Open Sans" w:hAnsi="Open Sans" w:cs="Open Sans"/>
          <w:b/>
          <w:sz w:val="22"/>
        </w:rPr>
      </w:pPr>
      <w:r w:rsidRPr="00CA5E1F">
        <w:rPr>
          <w:rFonts w:ascii="Open Sans" w:hAnsi="Open Sans" w:cs="Open Sans"/>
          <w:b/>
          <w:sz w:val="22"/>
        </w:rPr>
        <w:t>« Copie de sauvegarde » NE PAS OUVRIR Offre pour : « ……………………………………. ».</w:t>
      </w:r>
    </w:p>
    <w:p w14:paraId="0D72C041" w14:textId="77777777" w:rsidR="000542E0" w:rsidRDefault="000542E0" w:rsidP="000542E0">
      <w:pPr>
        <w:jc w:val="both"/>
        <w:rPr>
          <w:rFonts w:ascii="Open Sans" w:hAnsi="Open Sans" w:cs="Open Sans"/>
          <w:sz w:val="22"/>
        </w:rPr>
      </w:pPr>
      <w:r>
        <w:rPr>
          <w:rFonts w:ascii="Open Sans" w:hAnsi="Open Sans" w:cs="Open Sans"/>
          <w:sz w:val="22"/>
        </w:rPr>
        <w:t>La copie de sauvegarde pourra être ouverte exclusivement dans les cas prévus à l’article 2 II de l’a</w:t>
      </w:r>
      <w:r w:rsidRPr="003F4854">
        <w:rPr>
          <w:rFonts w:ascii="Open Sans" w:hAnsi="Open Sans" w:cs="Open Sans"/>
          <w:sz w:val="22"/>
        </w:rPr>
        <w:t>rrêté du 22 mars 2019 fixant les modalités de mise à disposition des documents de la</w:t>
      </w:r>
      <w:r>
        <w:rPr>
          <w:rFonts w:ascii="Open Sans" w:hAnsi="Open Sans" w:cs="Open Sans"/>
          <w:sz w:val="22"/>
        </w:rPr>
        <w:t xml:space="preserve"> </w:t>
      </w:r>
      <w:r w:rsidRPr="003F4854">
        <w:rPr>
          <w:rFonts w:ascii="Open Sans" w:hAnsi="Open Sans" w:cs="Open Sans"/>
          <w:sz w:val="22"/>
        </w:rPr>
        <w:t>consultation et de la copie de sauvegarde</w:t>
      </w:r>
      <w:r>
        <w:rPr>
          <w:rFonts w:ascii="Open Sans" w:hAnsi="Open Sans" w:cs="Open Sans"/>
          <w:sz w:val="22"/>
        </w:rPr>
        <w:t>.</w:t>
      </w:r>
    </w:p>
    <w:p w14:paraId="064648C5" w14:textId="77777777" w:rsidR="000542E0" w:rsidRDefault="000542E0" w:rsidP="000542E0">
      <w:pPr>
        <w:spacing w:before="100" w:beforeAutospacing="1" w:after="100" w:afterAutospacing="1"/>
        <w:jc w:val="both"/>
        <w:rPr>
          <w:rFonts w:ascii="Open Sans" w:hAnsi="Open Sans" w:cs="Open Sans"/>
          <w:sz w:val="22"/>
          <w:szCs w:val="22"/>
        </w:rPr>
      </w:pPr>
      <w:r>
        <w:rPr>
          <w:rFonts w:ascii="Open Sans" w:hAnsi="Open Sans" w:cs="Open Sans"/>
          <w:sz w:val="22"/>
          <w:szCs w:val="22"/>
        </w:rPr>
        <w:t>En cas d’absence de copie de sauvegarde, si un programme informatique malveillant est détecté dans l’offre transmise par voie électronique, l’offre sera réputée n’avoir jamais été reçue. Le candidat concerné en sera informé.</w:t>
      </w:r>
    </w:p>
    <w:p w14:paraId="74C9CB96" w14:textId="77777777" w:rsidR="000542E0" w:rsidRPr="009669A1" w:rsidRDefault="000542E0" w:rsidP="00540FF7">
      <w:pPr>
        <w:jc w:val="both"/>
        <w:rPr>
          <w:rFonts w:ascii="Open Sans" w:hAnsi="Open Sans" w:cs="Open Sans"/>
          <w:sz w:val="22"/>
          <w:szCs w:val="22"/>
        </w:rPr>
      </w:pPr>
    </w:p>
    <w:p w14:paraId="141602A4" w14:textId="77777777" w:rsidR="00540FF7" w:rsidRPr="009669A1" w:rsidRDefault="00540FF7" w:rsidP="00540FF7">
      <w:pPr>
        <w:shd w:val="clear" w:color="auto" w:fill="0099CC"/>
        <w:ind w:right="72"/>
        <w:jc w:val="both"/>
        <w:outlineLvl w:val="0"/>
        <w:rPr>
          <w:rFonts w:ascii="Open Sans" w:hAnsi="Open Sans" w:cs="Open Sans"/>
          <w:b/>
          <w:color w:val="FFFFFF"/>
        </w:rPr>
      </w:pPr>
      <w:r w:rsidRPr="009669A1">
        <w:rPr>
          <w:rFonts w:ascii="Open Sans" w:hAnsi="Open Sans" w:cs="Open Sans"/>
          <w:b/>
          <w:color w:val="FFFFFF"/>
        </w:rPr>
        <w:t>ARTICLE 10 - RENSEIGNEMENTS COMPLEMENTAIRES</w:t>
      </w:r>
    </w:p>
    <w:p w14:paraId="2B700C85" w14:textId="77777777" w:rsidR="00540FF7" w:rsidRPr="009669A1" w:rsidRDefault="00540FF7" w:rsidP="00540FF7">
      <w:pPr>
        <w:jc w:val="both"/>
        <w:rPr>
          <w:rFonts w:ascii="Open Sans" w:hAnsi="Open Sans" w:cs="Open Sans"/>
          <w:b/>
          <w:sz w:val="22"/>
        </w:rPr>
      </w:pPr>
    </w:p>
    <w:p w14:paraId="049D13FA" w14:textId="1CE21AA9" w:rsidR="00540FF7" w:rsidRPr="009669A1" w:rsidRDefault="00540FF7" w:rsidP="00540FF7">
      <w:pPr>
        <w:jc w:val="both"/>
        <w:rPr>
          <w:rFonts w:ascii="Open Sans" w:hAnsi="Open Sans" w:cs="Open Sans"/>
          <w:sz w:val="22"/>
        </w:rPr>
      </w:pPr>
      <w:r w:rsidRPr="009669A1">
        <w:rPr>
          <w:rFonts w:ascii="Open Sans" w:hAnsi="Open Sans" w:cs="Open Sans"/>
          <w:sz w:val="22"/>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20" w:history="1">
        <w:r w:rsidR="00E33BD7" w:rsidRPr="005129B6">
          <w:rPr>
            <w:rStyle w:val="Lienhypertexte"/>
            <w:rFonts w:ascii="Open Sans" w:hAnsi="Open Sans" w:cs="Open Sans"/>
            <w:sz w:val="22"/>
          </w:rPr>
          <w:t>https://marches.megalis.bretagne.bzh</w:t>
        </w:r>
      </w:hyperlink>
      <w:r w:rsidRPr="009669A1">
        <w:rPr>
          <w:rFonts w:ascii="Open Sans" w:hAnsi="Open Sans" w:cs="Open Sans"/>
          <w:sz w:val="22"/>
        </w:rPr>
        <w:t xml:space="preserve"> sur la présente consultation.</w:t>
      </w:r>
    </w:p>
    <w:p w14:paraId="19140024" w14:textId="77777777" w:rsidR="00540FF7" w:rsidRPr="009669A1" w:rsidRDefault="00540FF7" w:rsidP="00540FF7">
      <w:pPr>
        <w:jc w:val="both"/>
        <w:rPr>
          <w:rFonts w:ascii="Open Sans" w:hAnsi="Open Sans" w:cs="Open Sans"/>
          <w:sz w:val="22"/>
        </w:rPr>
      </w:pPr>
    </w:p>
    <w:p w14:paraId="2F561FE6" w14:textId="77777777" w:rsidR="00540FF7" w:rsidRPr="009669A1" w:rsidRDefault="00540FF7" w:rsidP="00540FF7">
      <w:pPr>
        <w:shd w:val="clear" w:color="auto" w:fill="0099CC"/>
        <w:ind w:right="72"/>
        <w:jc w:val="both"/>
        <w:outlineLvl w:val="0"/>
        <w:rPr>
          <w:rFonts w:ascii="Open Sans" w:hAnsi="Open Sans" w:cs="Open Sans"/>
          <w:b/>
          <w:color w:val="FFFFFF"/>
        </w:rPr>
      </w:pPr>
      <w:r w:rsidRPr="009669A1">
        <w:rPr>
          <w:rFonts w:ascii="Open Sans" w:hAnsi="Open Sans" w:cs="Open Sans"/>
          <w:b/>
          <w:color w:val="FFFFFF"/>
        </w:rPr>
        <w:t>ARTICLE 11 – PROCEDURES DE RECOURS</w:t>
      </w:r>
    </w:p>
    <w:p w14:paraId="16128496" w14:textId="77777777" w:rsidR="00540FF7" w:rsidRPr="009669A1" w:rsidRDefault="00540FF7" w:rsidP="00540FF7">
      <w:pPr>
        <w:jc w:val="both"/>
        <w:rPr>
          <w:rFonts w:ascii="Open Sans" w:hAnsi="Open Sans" w:cs="Open Sans"/>
          <w:sz w:val="22"/>
        </w:rPr>
      </w:pPr>
    </w:p>
    <w:p w14:paraId="6D59D331" w14:textId="77777777" w:rsidR="00DD3A7F" w:rsidRPr="007B1466" w:rsidRDefault="00DD3A7F" w:rsidP="00DD3A7F">
      <w:pPr>
        <w:pStyle w:val="Default"/>
        <w:rPr>
          <w:rFonts w:ascii="Open Sans" w:hAnsi="Open Sans" w:cs="Open Sans"/>
          <w:b/>
          <w:bCs/>
          <w:sz w:val="22"/>
          <w:szCs w:val="22"/>
        </w:rPr>
      </w:pPr>
      <w:r w:rsidRPr="007B1466">
        <w:rPr>
          <w:rFonts w:ascii="Open Sans" w:hAnsi="Open Sans" w:cs="Open Sans"/>
          <w:b/>
          <w:bCs/>
          <w:sz w:val="22"/>
          <w:szCs w:val="22"/>
        </w:rPr>
        <w:t>Instance chargée des procédures de recours :</w:t>
      </w:r>
    </w:p>
    <w:p w14:paraId="2A07E441"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 xml:space="preserve">Tribunal Administratif de Rennes </w:t>
      </w:r>
    </w:p>
    <w:p w14:paraId="0BCC695C"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Hôtel de Bizien</w:t>
      </w:r>
      <w:r w:rsidRPr="007B1466">
        <w:rPr>
          <w:rFonts w:ascii="Open Sans" w:hAnsi="Open Sans" w:cs="Open Sans"/>
          <w:sz w:val="22"/>
          <w:szCs w:val="22"/>
        </w:rPr>
        <w:br/>
        <w:t>3, Contour de la Motte</w:t>
      </w:r>
      <w:r w:rsidRPr="007B1466">
        <w:rPr>
          <w:rFonts w:ascii="Open Sans" w:hAnsi="Open Sans" w:cs="Open Sans"/>
          <w:sz w:val="22"/>
          <w:szCs w:val="22"/>
        </w:rPr>
        <w:br/>
        <w:t>CS44416</w:t>
      </w:r>
      <w:r w:rsidRPr="007B1466">
        <w:rPr>
          <w:rFonts w:ascii="Open Sans" w:hAnsi="Open Sans" w:cs="Open Sans"/>
          <w:sz w:val="22"/>
          <w:szCs w:val="22"/>
        </w:rPr>
        <w:br/>
        <w:t>35044 Rennes Cedex</w:t>
      </w:r>
      <w:r w:rsidRPr="007B1466">
        <w:rPr>
          <w:rFonts w:ascii="Open Sans" w:hAnsi="Open Sans" w:cs="Open Sans"/>
          <w:sz w:val="22"/>
          <w:szCs w:val="22"/>
        </w:rPr>
        <w:br/>
        <w:t>Téléphone : 02 23 21 28 28</w:t>
      </w:r>
      <w:r w:rsidRPr="007B1466">
        <w:rPr>
          <w:rFonts w:ascii="Open Sans" w:hAnsi="Open Sans" w:cs="Open Sans"/>
          <w:sz w:val="22"/>
          <w:szCs w:val="22"/>
        </w:rPr>
        <w:br/>
        <w:t>Télécopie : 02 99 63 56 84</w:t>
      </w:r>
      <w:r w:rsidRPr="007B1466">
        <w:rPr>
          <w:rFonts w:ascii="Open Sans" w:hAnsi="Open Sans" w:cs="Open Sans"/>
          <w:sz w:val="22"/>
          <w:szCs w:val="22"/>
        </w:rPr>
        <w:br/>
        <w:t>Courriel : </w:t>
      </w:r>
      <w:hyperlink r:id="rId21" w:tgtFrame="_self" w:history="1">
        <w:r w:rsidRPr="007B1466">
          <w:rPr>
            <w:rFonts w:ascii="Open Sans" w:hAnsi="Open Sans" w:cs="Open Sans"/>
            <w:sz w:val="22"/>
            <w:szCs w:val="22"/>
          </w:rPr>
          <w:t>greffe.ta-rennes@juradm.fr</w:t>
        </w:r>
      </w:hyperlink>
      <w:r w:rsidRPr="007B1466">
        <w:rPr>
          <w:rFonts w:ascii="Open Sans" w:hAnsi="Open Sans" w:cs="Open Sans"/>
          <w:sz w:val="22"/>
          <w:szCs w:val="22"/>
        </w:rPr>
        <w:t xml:space="preserve"> </w:t>
      </w:r>
    </w:p>
    <w:p w14:paraId="3BF2966F"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 xml:space="preserve">Adresse internet (U.R.L) : </w:t>
      </w:r>
      <w:hyperlink r:id="rId22" w:history="1">
        <w:r w:rsidRPr="007B1466">
          <w:rPr>
            <w:rStyle w:val="Lienhypertexte"/>
            <w:rFonts w:ascii="Open Sans" w:hAnsi="Open Sans" w:cs="Open Sans"/>
            <w:sz w:val="22"/>
            <w:szCs w:val="22"/>
          </w:rPr>
          <w:t>http://rennes.tribunal-administratif.fr</w:t>
        </w:r>
      </w:hyperlink>
      <w:r w:rsidRPr="007B1466">
        <w:rPr>
          <w:rFonts w:ascii="Open Sans" w:hAnsi="Open Sans" w:cs="Open Sans"/>
          <w:sz w:val="22"/>
          <w:szCs w:val="22"/>
        </w:rPr>
        <w:t xml:space="preserve"> </w:t>
      </w:r>
    </w:p>
    <w:p w14:paraId="6481FA03" w14:textId="77777777" w:rsidR="00DD3A7F" w:rsidRPr="007B1466" w:rsidRDefault="00DD3A7F" w:rsidP="00DD3A7F">
      <w:pPr>
        <w:pStyle w:val="Default"/>
        <w:rPr>
          <w:rFonts w:ascii="Open Sans" w:hAnsi="Open Sans" w:cs="Open Sans"/>
          <w:sz w:val="22"/>
          <w:szCs w:val="22"/>
        </w:rPr>
      </w:pPr>
    </w:p>
    <w:p w14:paraId="69612F30" w14:textId="77777777" w:rsidR="00DD3A7F" w:rsidRPr="007B1466" w:rsidRDefault="00DD3A7F" w:rsidP="00DD3A7F">
      <w:pPr>
        <w:pStyle w:val="Default"/>
        <w:rPr>
          <w:rFonts w:ascii="Open Sans" w:hAnsi="Open Sans" w:cs="Open Sans"/>
          <w:b/>
          <w:bCs/>
          <w:sz w:val="22"/>
          <w:szCs w:val="22"/>
        </w:rPr>
      </w:pPr>
      <w:r w:rsidRPr="007B1466">
        <w:rPr>
          <w:rFonts w:ascii="Open Sans" w:hAnsi="Open Sans" w:cs="Open Sans"/>
          <w:b/>
          <w:bCs/>
          <w:sz w:val="22"/>
          <w:szCs w:val="22"/>
        </w:rPr>
        <w:t xml:space="preserve">Pour obtenir des renseignements relatifs à l'introduction des recours, les candidats devront s'adresser à : </w:t>
      </w:r>
    </w:p>
    <w:p w14:paraId="505C2612"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Greffe du Tribunal Administratif de Rennes</w:t>
      </w:r>
    </w:p>
    <w:p w14:paraId="7A2D4E03"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Hôtel de Bizien</w:t>
      </w:r>
      <w:r w:rsidRPr="007B1466">
        <w:rPr>
          <w:rFonts w:ascii="Open Sans" w:hAnsi="Open Sans" w:cs="Open Sans"/>
          <w:sz w:val="22"/>
          <w:szCs w:val="22"/>
        </w:rPr>
        <w:br/>
        <w:t>3, Contour de la Motte</w:t>
      </w:r>
      <w:r w:rsidRPr="007B1466">
        <w:rPr>
          <w:rFonts w:ascii="Open Sans" w:hAnsi="Open Sans" w:cs="Open Sans"/>
          <w:sz w:val="22"/>
          <w:szCs w:val="22"/>
        </w:rPr>
        <w:br/>
        <w:t>CS44416</w:t>
      </w:r>
      <w:r w:rsidRPr="007B1466">
        <w:rPr>
          <w:rFonts w:ascii="Open Sans" w:hAnsi="Open Sans" w:cs="Open Sans"/>
          <w:sz w:val="22"/>
          <w:szCs w:val="22"/>
        </w:rPr>
        <w:br/>
        <w:t>35044 Rennes Cedex</w:t>
      </w:r>
      <w:r w:rsidRPr="007B1466">
        <w:rPr>
          <w:rFonts w:ascii="Open Sans" w:hAnsi="Open Sans" w:cs="Open Sans"/>
          <w:sz w:val="22"/>
          <w:szCs w:val="22"/>
        </w:rPr>
        <w:br/>
        <w:t>Téléphone : 02 23 21 28 28</w:t>
      </w:r>
      <w:r w:rsidRPr="007B1466">
        <w:rPr>
          <w:rFonts w:ascii="Open Sans" w:hAnsi="Open Sans" w:cs="Open Sans"/>
          <w:sz w:val="22"/>
          <w:szCs w:val="22"/>
        </w:rPr>
        <w:br/>
        <w:t>Télécopie : 02 99 63 56 84</w:t>
      </w:r>
      <w:r w:rsidRPr="007B1466">
        <w:rPr>
          <w:rFonts w:ascii="Open Sans" w:hAnsi="Open Sans" w:cs="Open Sans"/>
          <w:sz w:val="22"/>
          <w:szCs w:val="22"/>
        </w:rPr>
        <w:br/>
        <w:t>Courriel : </w:t>
      </w:r>
      <w:hyperlink r:id="rId23" w:tgtFrame="_self" w:history="1">
        <w:r w:rsidRPr="007B1466">
          <w:rPr>
            <w:rFonts w:ascii="Open Sans" w:hAnsi="Open Sans" w:cs="Open Sans"/>
            <w:sz w:val="22"/>
            <w:szCs w:val="22"/>
          </w:rPr>
          <w:t>greffe.ta-rennes@juradm.fr</w:t>
        </w:r>
      </w:hyperlink>
      <w:r w:rsidRPr="007B1466">
        <w:rPr>
          <w:rFonts w:ascii="Open Sans" w:hAnsi="Open Sans" w:cs="Open Sans"/>
          <w:sz w:val="22"/>
          <w:szCs w:val="22"/>
        </w:rPr>
        <w:t xml:space="preserve"> </w:t>
      </w:r>
    </w:p>
    <w:p w14:paraId="3716C240"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 xml:space="preserve">Adresse internet (U.R.L) : </w:t>
      </w:r>
      <w:hyperlink r:id="rId24" w:history="1">
        <w:r w:rsidRPr="007B1466">
          <w:rPr>
            <w:rStyle w:val="Lienhypertexte"/>
            <w:rFonts w:ascii="Open Sans" w:hAnsi="Open Sans" w:cs="Open Sans"/>
            <w:sz w:val="22"/>
            <w:szCs w:val="22"/>
          </w:rPr>
          <w:t>http://rennes.tribunal-administratif.fr/</w:t>
        </w:r>
      </w:hyperlink>
      <w:r w:rsidRPr="007B1466">
        <w:rPr>
          <w:rFonts w:ascii="Open Sans" w:hAnsi="Open Sans" w:cs="Open Sans"/>
          <w:sz w:val="22"/>
          <w:szCs w:val="22"/>
        </w:rPr>
        <w:t xml:space="preserve"> </w:t>
      </w:r>
    </w:p>
    <w:p w14:paraId="7F26E025" w14:textId="77777777" w:rsidR="00DD3A7F" w:rsidRPr="007B1466" w:rsidRDefault="00DD3A7F" w:rsidP="00DD3A7F">
      <w:pPr>
        <w:pStyle w:val="Default"/>
        <w:rPr>
          <w:rFonts w:ascii="Open Sans" w:hAnsi="Open Sans" w:cs="Open Sans"/>
          <w:sz w:val="22"/>
          <w:szCs w:val="22"/>
        </w:rPr>
      </w:pPr>
    </w:p>
    <w:p w14:paraId="1171F5E9" w14:textId="77777777" w:rsidR="00DD3A7F" w:rsidRPr="007B1466" w:rsidRDefault="00DD3A7F" w:rsidP="00DD3A7F">
      <w:pPr>
        <w:pStyle w:val="Default"/>
        <w:rPr>
          <w:rFonts w:ascii="Open Sans" w:hAnsi="Open Sans" w:cs="Open Sans"/>
          <w:b/>
          <w:bCs/>
          <w:sz w:val="22"/>
          <w:szCs w:val="22"/>
        </w:rPr>
      </w:pPr>
      <w:r w:rsidRPr="007B1466">
        <w:rPr>
          <w:rFonts w:ascii="Open Sans" w:hAnsi="Open Sans" w:cs="Open Sans"/>
          <w:b/>
          <w:bCs/>
          <w:sz w:val="22"/>
          <w:szCs w:val="22"/>
        </w:rPr>
        <w:t xml:space="preserve">En cas de difficultés survenant lors de la procédure de passation, l'organe chargé de jouer le rôle de médiateur est : </w:t>
      </w:r>
    </w:p>
    <w:p w14:paraId="5BF3B8E5" w14:textId="77777777" w:rsidR="00DD3A7F" w:rsidRPr="007B1466" w:rsidRDefault="00DD3A7F" w:rsidP="00DD3A7F">
      <w:pPr>
        <w:pStyle w:val="Default"/>
        <w:rPr>
          <w:rFonts w:ascii="Open Sans" w:hAnsi="Open Sans" w:cs="Open Sans"/>
          <w:sz w:val="22"/>
          <w:szCs w:val="22"/>
        </w:rPr>
      </w:pPr>
      <w:r w:rsidRPr="007B1466">
        <w:rPr>
          <w:rFonts w:ascii="Open Sans" w:hAnsi="Open Sans" w:cs="Open Sans"/>
          <w:sz w:val="22"/>
          <w:szCs w:val="22"/>
        </w:rPr>
        <w:t xml:space="preserve">Comité Consultatif Interrégional pour le règlement amiable des marchés publics </w:t>
      </w:r>
    </w:p>
    <w:p w14:paraId="30090D72" w14:textId="77777777" w:rsidR="00DD3A7F" w:rsidRPr="007B1466" w:rsidRDefault="00DD3A7F" w:rsidP="00DD3A7F">
      <w:pPr>
        <w:rPr>
          <w:rFonts w:ascii="Open Sans" w:hAnsi="Open Sans" w:cs="Open Sans"/>
          <w:sz w:val="22"/>
          <w:szCs w:val="22"/>
        </w:rPr>
      </w:pPr>
      <w:r w:rsidRPr="007B1466">
        <w:rPr>
          <w:rFonts w:ascii="Open Sans" w:hAnsi="Open Sans" w:cs="Open Sans"/>
          <w:sz w:val="22"/>
          <w:szCs w:val="22"/>
        </w:rPr>
        <w:lastRenderedPageBreak/>
        <w:t>Adresse postale :</w:t>
      </w:r>
    </w:p>
    <w:p w14:paraId="6655A99A" w14:textId="77777777" w:rsidR="00DD3A7F" w:rsidRPr="007B1466" w:rsidRDefault="00DD3A7F" w:rsidP="00DD3A7F">
      <w:pPr>
        <w:rPr>
          <w:rFonts w:ascii="Open Sans" w:hAnsi="Open Sans" w:cs="Open Sans"/>
          <w:sz w:val="22"/>
          <w:szCs w:val="22"/>
        </w:rPr>
      </w:pPr>
      <w:r w:rsidRPr="007B1466">
        <w:rPr>
          <w:rFonts w:ascii="Open Sans" w:hAnsi="Open Sans" w:cs="Open Sans"/>
          <w:sz w:val="22"/>
          <w:szCs w:val="22"/>
        </w:rPr>
        <w:t>CCIRA de Nantes</w:t>
      </w:r>
    </w:p>
    <w:p w14:paraId="7F5854F4" w14:textId="77777777" w:rsidR="00DD3A7F" w:rsidRPr="007B1466" w:rsidRDefault="00DD3A7F" w:rsidP="00DD3A7F">
      <w:pPr>
        <w:rPr>
          <w:rFonts w:ascii="Open Sans" w:hAnsi="Open Sans" w:cs="Open Sans"/>
          <w:sz w:val="22"/>
          <w:szCs w:val="22"/>
        </w:rPr>
      </w:pPr>
      <w:r w:rsidRPr="007B1466">
        <w:rPr>
          <w:rFonts w:ascii="Open Sans" w:hAnsi="Open Sans" w:cs="Open Sans"/>
          <w:sz w:val="22"/>
          <w:szCs w:val="22"/>
        </w:rPr>
        <w:t>DREETS DES PAYS DE LA LOIRE</w:t>
      </w:r>
    </w:p>
    <w:p w14:paraId="7AC016F0" w14:textId="77777777" w:rsidR="00DD3A7F" w:rsidRPr="007B1466" w:rsidRDefault="00DD3A7F" w:rsidP="00DD3A7F">
      <w:pPr>
        <w:rPr>
          <w:rFonts w:ascii="Open Sans" w:hAnsi="Open Sans" w:cs="Open Sans"/>
          <w:sz w:val="22"/>
          <w:szCs w:val="22"/>
        </w:rPr>
      </w:pPr>
      <w:r w:rsidRPr="007B1466">
        <w:rPr>
          <w:rFonts w:ascii="Open Sans" w:hAnsi="Open Sans" w:cs="Open Sans"/>
          <w:sz w:val="22"/>
          <w:szCs w:val="22"/>
        </w:rPr>
        <w:t>Immeuble Skyline, 22 mail Pablo Picasso - BP 24209</w:t>
      </w:r>
    </w:p>
    <w:p w14:paraId="363CF098" w14:textId="77777777" w:rsidR="00DD3A7F" w:rsidRPr="007B1466" w:rsidRDefault="00DD3A7F" w:rsidP="00DD3A7F">
      <w:pPr>
        <w:rPr>
          <w:rFonts w:ascii="Open Sans" w:hAnsi="Open Sans" w:cs="Open Sans"/>
          <w:sz w:val="22"/>
          <w:szCs w:val="22"/>
        </w:rPr>
      </w:pPr>
      <w:r w:rsidRPr="007B1466">
        <w:rPr>
          <w:rFonts w:ascii="Open Sans" w:hAnsi="Open Sans" w:cs="Open Sans"/>
          <w:sz w:val="22"/>
          <w:szCs w:val="22"/>
        </w:rPr>
        <w:t>44042 NANTES Cedex 1</w:t>
      </w:r>
    </w:p>
    <w:p w14:paraId="5AE6D75A" w14:textId="77777777" w:rsidR="00DD3A7F" w:rsidRPr="007B1466" w:rsidRDefault="00DD3A7F" w:rsidP="00DD3A7F">
      <w:pPr>
        <w:rPr>
          <w:rFonts w:ascii="Open Sans" w:hAnsi="Open Sans" w:cs="Open Sans"/>
          <w:sz w:val="22"/>
          <w:szCs w:val="22"/>
        </w:rPr>
      </w:pPr>
      <w:r w:rsidRPr="007B1466">
        <w:rPr>
          <w:rFonts w:ascii="Open Sans" w:hAnsi="Open Sans" w:cs="Open Sans"/>
          <w:sz w:val="22"/>
          <w:szCs w:val="22"/>
        </w:rPr>
        <w:t xml:space="preserve">Tél. : </w:t>
      </w:r>
      <w:r>
        <w:rPr>
          <w:rFonts w:ascii="Open Sans" w:hAnsi="Open Sans" w:cs="Open Sans"/>
          <w:sz w:val="22"/>
          <w:szCs w:val="22"/>
        </w:rPr>
        <w:t>06 60 48 98 89</w:t>
      </w:r>
    </w:p>
    <w:p w14:paraId="72216F40" w14:textId="67815465" w:rsidR="00935231" w:rsidRPr="00FD0F69" w:rsidRDefault="00DD3A7F" w:rsidP="00FD0F69">
      <w:pPr>
        <w:jc w:val="both"/>
        <w:rPr>
          <w:rFonts w:ascii="Open Sans" w:hAnsi="Open Sans" w:cs="Open Sans"/>
          <w:sz w:val="22"/>
          <w:szCs w:val="22"/>
        </w:rPr>
      </w:pPr>
      <w:r w:rsidRPr="002B1CAE">
        <w:rPr>
          <w:rFonts w:ascii="Open Sans" w:hAnsi="Open Sans" w:cs="Open Sans"/>
          <w:sz w:val="22"/>
          <w:szCs w:val="22"/>
        </w:rPr>
        <w:t xml:space="preserve">Courriel : </w:t>
      </w:r>
      <w:hyperlink r:id="rId25" w:history="1">
        <w:r w:rsidRPr="002B1CAE">
          <w:rPr>
            <w:rStyle w:val="Lienhypertexte"/>
            <w:rFonts w:ascii="Open Sans" w:hAnsi="Open Sans" w:cs="Open Sans"/>
            <w:sz w:val="22"/>
            <w:szCs w:val="22"/>
          </w:rPr>
          <w:t>dreets-pdl.ccira@dreets.gouv.fr</w:t>
        </w:r>
      </w:hyperlink>
    </w:p>
    <w:sectPr w:rsidR="00935231" w:rsidRPr="00FD0F69" w:rsidSect="00E54E09">
      <w:footerReference w:type="even" r:id="rId26"/>
      <w:footerReference w:type="default" r:id="rId27"/>
      <w:pgSz w:w="11906" w:h="16838"/>
      <w:pgMar w:top="851"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9C62F" w14:textId="77777777" w:rsidR="007E095D" w:rsidRDefault="007E095D" w:rsidP="00534FB4">
      <w:r>
        <w:separator/>
      </w:r>
    </w:p>
  </w:endnote>
  <w:endnote w:type="continuationSeparator" w:id="0">
    <w:p w14:paraId="2D77D186" w14:textId="77777777" w:rsidR="007E095D" w:rsidRDefault="007E095D" w:rsidP="00534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14027" w14:textId="74E57395" w:rsidR="00DD3A7F" w:rsidRDefault="00F5746F" w:rsidP="00284342">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534FB4">
      <w:rPr>
        <w:rStyle w:val="Numrodepage"/>
        <w:noProof/>
      </w:rPr>
      <w:t>9</w:t>
    </w:r>
    <w:r>
      <w:rPr>
        <w:rStyle w:val="Numrodepage"/>
      </w:rPr>
      <w:fldChar w:fldCharType="end"/>
    </w:r>
  </w:p>
  <w:p w14:paraId="5956E2DF" w14:textId="77777777" w:rsidR="00DD3A7F" w:rsidRDefault="00DD3A7F">
    <w:pPr>
      <w:pStyle w:val="Pieddepage"/>
    </w:pPr>
  </w:p>
  <w:p w14:paraId="754A6285" w14:textId="77777777" w:rsidR="00DD3A7F" w:rsidRDefault="00DD3A7F"/>
  <w:p w14:paraId="41B27C88" w14:textId="77777777" w:rsidR="00DD3A7F" w:rsidRDefault="00DD3A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517CC" w14:textId="139D55F1" w:rsidR="00DD3A7F" w:rsidRPr="0091428F" w:rsidRDefault="00F5746F" w:rsidP="00534FB4">
    <w:pPr>
      <w:pStyle w:val="Pieddepage"/>
      <w:tabs>
        <w:tab w:val="clear" w:pos="4536"/>
        <w:tab w:val="clear" w:pos="9072"/>
        <w:tab w:val="center" w:pos="4820"/>
        <w:tab w:val="right" w:pos="9639"/>
      </w:tabs>
      <w:rPr>
        <w:rFonts w:ascii="Open Sans" w:hAnsi="Open Sans" w:cs="Open Sans"/>
        <w:sz w:val="20"/>
      </w:rPr>
    </w:pPr>
    <w:r w:rsidRPr="0091428F">
      <w:rPr>
        <w:rFonts w:ascii="Open Sans" w:hAnsi="Open Sans" w:cs="Open Sans"/>
        <w:sz w:val="20"/>
      </w:rPr>
      <w:t xml:space="preserve">Page </w:t>
    </w:r>
    <w:r w:rsidRPr="0091428F">
      <w:rPr>
        <w:rFonts w:ascii="Open Sans" w:hAnsi="Open Sans" w:cs="Open Sans"/>
        <w:b/>
        <w:bCs/>
        <w:sz w:val="20"/>
      </w:rPr>
      <w:fldChar w:fldCharType="begin"/>
    </w:r>
    <w:r w:rsidRPr="0091428F">
      <w:rPr>
        <w:rFonts w:ascii="Open Sans" w:hAnsi="Open Sans" w:cs="Open Sans"/>
        <w:b/>
        <w:bCs/>
        <w:sz w:val="20"/>
      </w:rPr>
      <w:instrText>PAGE</w:instrText>
    </w:r>
    <w:r w:rsidRPr="0091428F">
      <w:rPr>
        <w:rFonts w:ascii="Open Sans" w:hAnsi="Open Sans" w:cs="Open Sans"/>
        <w:b/>
        <w:bCs/>
        <w:sz w:val="20"/>
      </w:rPr>
      <w:fldChar w:fldCharType="separate"/>
    </w:r>
    <w:r>
      <w:rPr>
        <w:rFonts w:ascii="Open Sans" w:hAnsi="Open Sans" w:cs="Open Sans"/>
        <w:b/>
        <w:bCs/>
        <w:noProof/>
        <w:sz w:val="20"/>
      </w:rPr>
      <w:t>2</w:t>
    </w:r>
    <w:r w:rsidRPr="0091428F">
      <w:rPr>
        <w:rFonts w:ascii="Open Sans" w:hAnsi="Open Sans" w:cs="Open Sans"/>
        <w:b/>
        <w:bCs/>
        <w:sz w:val="20"/>
      </w:rPr>
      <w:fldChar w:fldCharType="end"/>
    </w:r>
    <w:r w:rsidRPr="0091428F">
      <w:rPr>
        <w:rFonts w:ascii="Open Sans" w:hAnsi="Open Sans" w:cs="Open Sans"/>
        <w:sz w:val="20"/>
      </w:rPr>
      <w:t xml:space="preserve"> sur </w:t>
    </w:r>
    <w:r w:rsidRPr="0091428F">
      <w:rPr>
        <w:rFonts w:ascii="Open Sans" w:hAnsi="Open Sans" w:cs="Open Sans"/>
        <w:b/>
        <w:bCs/>
        <w:sz w:val="20"/>
      </w:rPr>
      <w:fldChar w:fldCharType="begin"/>
    </w:r>
    <w:r w:rsidRPr="0091428F">
      <w:rPr>
        <w:rFonts w:ascii="Open Sans" w:hAnsi="Open Sans" w:cs="Open Sans"/>
        <w:b/>
        <w:bCs/>
        <w:sz w:val="20"/>
      </w:rPr>
      <w:instrText>NUMPAGES</w:instrText>
    </w:r>
    <w:r w:rsidRPr="0091428F">
      <w:rPr>
        <w:rFonts w:ascii="Open Sans" w:hAnsi="Open Sans" w:cs="Open Sans"/>
        <w:b/>
        <w:bCs/>
        <w:sz w:val="20"/>
      </w:rPr>
      <w:fldChar w:fldCharType="separate"/>
    </w:r>
    <w:r>
      <w:rPr>
        <w:rFonts w:ascii="Open Sans" w:hAnsi="Open Sans" w:cs="Open Sans"/>
        <w:b/>
        <w:bCs/>
        <w:noProof/>
        <w:sz w:val="20"/>
      </w:rPr>
      <w:t>11</w:t>
    </w:r>
    <w:r w:rsidRPr="0091428F">
      <w:rPr>
        <w:rFonts w:ascii="Open Sans" w:hAnsi="Open Sans" w:cs="Open Sans"/>
        <w:b/>
        <w:bCs/>
        <w:sz w:val="20"/>
      </w:rPr>
      <w:fldChar w:fldCharType="end"/>
    </w:r>
    <w:r>
      <w:rPr>
        <w:rFonts w:ascii="Open Sans" w:hAnsi="Open Sans" w:cs="Open Sans"/>
        <w:sz w:val="20"/>
      </w:rPr>
      <w:tab/>
      <w:t>RPC</w:t>
    </w:r>
    <w:r>
      <w:rPr>
        <w:rFonts w:ascii="Open Sans" w:hAnsi="Open Sans" w:cs="Open Sans"/>
        <w:sz w:val="20"/>
      </w:rPr>
      <w:tab/>
    </w:r>
    <w:r w:rsidRPr="0091428F">
      <w:rPr>
        <w:rFonts w:ascii="Open Sans" w:hAnsi="Open Sans" w:cs="Open Sans"/>
        <w:sz w:val="20"/>
      </w:rPr>
      <w:t>PA n°</w:t>
    </w:r>
    <w:r w:rsidR="00C53174">
      <w:rPr>
        <w:rFonts w:ascii="Open Sans" w:hAnsi="Open Sans" w:cs="Open Sans"/>
        <w:sz w:val="20"/>
      </w:rPr>
      <w:t>202</w:t>
    </w:r>
    <w:r w:rsidR="00FD0F69">
      <w:rPr>
        <w:rFonts w:ascii="Open Sans" w:hAnsi="Open Sans" w:cs="Open Sans"/>
        <w:sz w:val="20"/>
      </w:rPr>
      <w:t>6-2-</w:t>
    </w:r>
    <w:r w:rsidR="00D97AF2">
      <w:rPr>
        <w:rFonts w:ascii="Open Sans" w:hAnsi="Open Sans" w:cs="Open Sans"/>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629DF" w14:textId="77777777" w:rsidR="007E095D" w:rsidRDefault="007E095D" w:rsidP="00534FB4">
      <w:r>
        <w:separator/>
      </w:r>
    </w:p>
  </w:footnote>
  <w:footnote w:type="continuationSeparator" w:id="0">
    <w:p w14:paraId="41F39BEB" w14:textId="77777777" w:rsidR="007E095D" w:rsidRDefault="007E095D" w:rsidP="00534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pStyle w:val="Titre1"/>
      <w:lvlText w:val="Article %1"/>
      <w:lvlJc w:val="left"/>
      <w:pPr>
        <w:tabs>
          <w:tab w:val="num" w:pos="1854"/>
        </w:tabs>
        <w:ind w:left="774" w:hanging="360"/>
      </w:pPr>
      <w:rPr>
        <w:rFonts w:ascii="Times New Roman Gras" w:hAnsi="Charcoal" w:hint="default"/>
        <w:b/>
        <w:i w:val="0"/>
        <w:caps/>
        <w:strike w:val="0"/>
        <w:dstrike w:val="0"/>
        <w:vanish w:val="0"/>
        <w:color w:val="000000"/>
        <w:sz w:val="24"/>
        <w:u w:val="none"/>
        <w:vertAlign w:val="baseline"/>
      </w:rPr>
    </w:lvl>
    <w:lvl w:ilvl="1">
      <w:start w:val="1"/>
      <w:numFmt w:val="decimal"/>
      <w:pStyle w:val="Titre2"/>
      <w:lvlText w:val="%1.%2."/>
      <w:lvlJc w:val="left"/>
      <w:pPr>
        <w:tabs>
          <w:tab w:val="num" w:pos="432"/>
        </w:tabs>
        <w:ind w:left="432" w:hanging="432"/>
      </w:pPr>
      <w:rPr>
        <w:rFonts w:ascii="Times New Roman Gras" w:hAnsi="Times New Roman Gras" w:hint="default"/>
        <w:b/>
        <w:i w:val="0"/>
        <w:caps w:val="0"/>
        <w:strike w:val="0"/>
        <w:dstrike w:val="0"/>
        <w:vanish w:val="0"/>
        <w:color w:val="000000"/>
        <w:sz w:val="24"/>
        <w:szCs w:val="24"/>
        <w:u w:val="single"/>
        <w:vertAlign w:val="baseline"/>
      </w:rPr>
    </w:lvl>
    <w:lvl w:ilvl="2">
      <w:start w:val="1"/>
      <w:numFmt w:val="decimal"/>
      <w:pStyle w:val="Titre3"/>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00000003"/>
    <w:multiLevelType w:val="singleLevel"/>
    <w:tmpl w:val="00000000"/>
    <w:lvl w:ilvl="0">
      <w:start w:val="1"/>
      <w:numFmt w:val="bullet"/>
      <w:pStyle w:val="Liste"/>
      <w:lvlText w:val=""/>
      <w:lvlJc w:val="left"/>
      <w:pPr>
        <w:tabs>
          <w:tab w:val="num" w:pos="927"/>
        </w:tabs>
        <w:ind w:left="907" w:hanging="340"/>
      </w:pPr>
      <w:rPr>
        <w:rFonts w:ascii="Symbol" w:hAnsi="Symbol" w:hint="default"/>
      </w:rPr>
    </w:lvl>
  </w:abstractNum>
  <w:abstractNum w:abstractNumId="2" w15:restartNumberingAfterBreak="0">
    <w:nsid w:val="177C3517"/>
    <w:multiLevelType w:val="multilevel"/>
    <w:tmpl w:val="080A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A74CE3"/>
    <w:multiLevelType w:val="hybridMultilevel"/>
    <w:tmpl w:val="A616344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5"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7A41E05"/>
    <w:multiLevelType w:val="hybridMultilevel"/>
    <w:tmpl w:val="C9D6A9BA"/>
    <w:lvl w:ilvl="0" w:tplc="DFEABE9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2123264077">
    <w:abstractNumId w:val="0"/>
  </w:num>
  <w:num w:numId="2" w16cid:durableId="62920076">
    <w:abstractNumId w:val="6"/>
  </w:num>
  <w:num w:numId="3" w16cid:durableId="1190727829">
    <w:abstractNumId w:val="1"/>
  </w:num>
  <w:num w:numId="4" w16cid:durableId="1360661045">
    <w:abstractNumId w:val="3"/>
  </w:num>
  <w:num w:numId="5" w16cid:durableId="1310741578">
    <w:abstractNumId w:val="5"/>
  </w:num>
  <w:num w:numId="6" w16cid:durableId="1366636097">
    <w:abstractNumId w:val="4"/>
  </w:num>
  <w:num w:numId="7" w16cid:durableId="556400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1" w:cryptProviderType="rsaAES" w:cryptAlgorithmClass="hash" w:cryptAlgorithmType="typeAny" w:cryptAlgorithmSid="14" w:cryptSpinCount="100000" w:hash="EZhz3cuDFFoX8l7bA0BkHWHV0EJZv8u11V9Wj1oQIYTlc+bNCe9Hpi4ENyqvePF9Vl/QNWZ97g1FcHMbh53IeA==" w:salt="ZDab010UBfX6gn/aagLSl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FF7"/>
    <w:rsid w:val="00017107"/>
    <w:rsid w:val="000542E0"/>
    <w:rsid w:val="001C5B2F"/>
    <w:rsid w:val="001C7426"/>
    <w:rsid w:val="001D7012"/>
    <w:rsid w:val="00266DBE"/>
    <w:rsid w:val="00293A13"/>
    <w:rsid w:val="00344ECE"/>
    <w:rsid w:val="00345CEE"/>
    <w:rsid w:val="003D2449"/>
    <w:rsid w:val="004C32DA"/>
    <w:rsid w:val="00534FB4"/>
    <w:rsid w:val="00540FF7"/>
    <w:rsid w:val="005B416C"/>
    <w:rsid w:val="0068112B"/>
    <w:rsid w:val="00721741"/>
    <w:rsid w:val="00721E96"/>
    <w:rsid w:val="00745012"/>
    <w:rsid w:val="007E095D"/>
    <w:rsid w:val="00851BEB"/>
    <w:rsid w:val="00897C36"/>
    <w:rsid w:val="00935231"/>
    <w:rsid w:val="009669A1"/>
    <w:rsid w:val="00A025FB"/>
    <w:rsid w:val="00A74E38"/>
    <w:rsid w:val="00A776D4"/>
    <w:rsid w:val="00AE3FF2"/>
    <w:rsid w:val="00B2430D"/>
    <w:rsid w:val="00C53174"/>
    <w:rsid w:val="00D97AF2"/>
    <w:rsid w:val="00DA323C"/>
    <w:rsid w:val="00DB6759"/>
    <w:rsid w:val="00DD3A7F"/>
    <w:rsid w:val="00E14FB2"/>
    <w:rsid w:val="00E232EE"/>
    <w:rsid w:val="00E33BD7"/>
    <w:rsid w:val="00E4376C"/>
    <w:rsid w:val="00EA3BBA"/>
    <w:rsid w:val="00ED2A25"/>
    <w:rsid w:val="00EE5233"/>
    <w:rsid w:val="00EF10B9"/>
    <w:rsid w:val="00F07C3E"/>
    <w:rsid w:val="00F31FD8"/>
    <w:rsid w:val="00F5746F"/>
    <w:rsid w:val="00F839C5"/>
    <w:rsid w:val="00FD0F69"/>
    <w:rsid w:val="00FE57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4896895"/>
  <w15:chartTrackingRefBased/>
  <w15:docId w15:val="{6D0C6B8D-7122-4220-AA4C-0757FEAAA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Open Sans"/>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FF7"/>
    <w:pPr>
      <w:spacing w:after="0" w:line="240" w:lineRule="auto"/>
    </w:pPr>
    <w:rPr>
      <w:rFonts w:ascii="Times New Roman" w:eastAsia="Times New Roman" w:hAnsi="Times New Roman" w:cs="Times New Roman"/>
      <w:sz w:val="24"/>
      <w:szCs w:val="24"/>
      <w:lang w:eastAsia="fr-FR"/>
    </w:rPr>
  </w:style>
  <w:style w:type="paragraph" w:styleId="Titre1">
    <w:name w:val="heading 1"/>
    <w:aliases w:val="Titre un,h1,charte T1,charte T 1,Titre 1 / I,rien,ARTICLE GM.1- QUALITE,Titre principal,Chapitre,T1,Chapitre1"/>
    <w:basedOn w:val="Normal"/>
    <w:next w:val="Normal"/>
    <w:link w:val="Titre1Car"/>
    <w:qFormat/>
    <w:rsid w:val="00540FF7"/>
    <w:pPr>
      <w:keepNext/>
      <w:numPr>
        <w:numId w:val="1"/>
      </w:numPr>
      <w:pBdr>
        <w:top w:val="single" w:sz="6" w:space="1" w:color="auto"/>
        <w:left w:val="single" w:sz="6" w:space="1" w:color="auto"/>
        <w:bottom w:val="single" w:sz="6" w:space="1" w:color="auto"/>
        <w:right w:val="single" w:sz="6" w:space="1" w:color="auto"/>
      </w:pBdr>
      <w:tabs>
        <w:tab w:val="clear" w:pos="1854"/>
        <w:tab w:val="num" w:pos="1701"/>
      </w:tabs>
      <w:spacing w:before="480"/>
      <w:ind w:left="1701" w:hanging="1701"/>
      <w:outlineLvl w:val="0"/>
    </w:pPr>
    <w:rPr>
      <w:rFonts w:ascii="Times New Roman Gras" w:hAnsi="Times New Roman Gras"/>
      <w:b/>
      <w:caps/>
      <w:szCs w:val="20"/>
      <w:lang w:val="x-none" w:eastAsia="x-none"/>
    </w:rPr>
  </w:style>
  <w:style w:type="paragraph" w:styleId="Titre2">
    <w:name w:val="heading 2"/>
    <w:aliases w:val="Titre 2oak,nul,h2,1.1-Titre 2,§1.1.,charte T2,Titre 2 / 1.,Titre 2metz,Titre 2LeRobert,sous-chapitre,T2,sous-chapitre1"/>
    <w:basedOn w:val="Normal"/>
    <w:next w:val="Normal"/>
    <w:link w:val="Titre2Car"/>
    <w:qFormat/>
    <w:rsid w:val="00540FF7"/>
    <w:pPr>
      <w:keepNext/>
      <w:numPr>
        <w:ilvl w:val="1"/>
        <w:numId w:val="1"/>
      </w:numPr>
      <w:spacing w:before="240"/>
      <w:outlineLvl w:val="1"/>
    </w:pPr>
    <w:rPr>
      <w:b/>
      <w:sz w:val="22"/>
      <w:szCs w:val="20"/>
      <w:u w:val="single"/>
      <w:lang w:val="x-none" w:eastAsia="x-none"/>
    </w:rPr>
  </w:style>
  <w:style w:type="paragraph" w:styleId="Titre3">
    <w:name w:val="heading 3"/>
    <w:aliases w:val="Titre 31,§1.1.1.,oak,h3,1.1.1-Titre 3,Titre 3metz,faux,Titre tertiaire,Section,T3,Section1"/>
    <w:basedOn w:val="Normal"/>
    <w:next w:val="Normal"/>
    <w:link w:val="Titre3Car"/>
    <w:qFormat/>
    <w:rsid w:val="00540FF7"/>
    <w:pPr>
      <w:keepNext/>
      <w:numPr>
        <w:ilvl w:val="2"/>
        <w:numId w:val="1"/>
      </w:numPr>
      <w:tabs>
        <w:tab w:val="clear" w:pos="1638"/>
        <w:tab w:val="num" w:pos="1134"/>
      </w:tabs>
      <w:spacing w:before="240" w:after="60"/>
      <w:ind w:left="1134" w:hanging="850"/>
      <w:outlineLvl w:val="2"/>
    </w:pPr>
    <w:rPr>
      <w:b/>
      <w:i/>
      <w:sz w:val="22"/>
      <w:szCs w:val="20"/>
      <w:lang w:val="x-none" w:eastAsia="x-none"/>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un Car,h1 Car,charte T1 Car,charte T 1 Car,Titre 1 / I Car,rien Car,ARTICLE GM.1- QUALITE Car,Titre principal Car,Chapitre Car,T1 Car,Chapitre1 Car"/>
    <w:basedOn w:val="Policepardfaut"/>
    <w:link w:val="Titre1"/>
    <w:rsid w:val="00540FF7"/>
    <w:rPr>
      <w:rFonts w:ascii="Times New Roman Gras" w:eastAsia="Times New Roman" w:hAnsi="Times New Roman Gras" w:cs="Times New Roman"/>
      <w:b/>
      <w:caps/>
      <w:sz w:val="24"/>
      <w:szCs w:val="20"/>
      <w:lang w:val="x-none" w:eastAsia="x-none"/>
    </w:rPr>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540FF7"/>
    <w:rPr>
      <w:rFonts w:ascii="Times New Roman" w:eastAsia="Times New Roman" w:hAnsi="Times New Roman" w:cs="Times New Roman"/>
      <w:b/>
      <w:szCs w:val="20"/>
      <w:u w:val="single"/>
      <w:lang w:val="x-none" w:eastAsia="x-none"/>
    </w:rPr>
  </w:style>
  <w:style w:type="character" w:customStyle="1" w:styleId="Titre3Car">
    <w:name w:val="Titre 3 Car"/>
    <w:aliases w:val="Titre 31 Car,§1.1.1. Car,oak Car,h3 Car,1.1.1-Titre 3 Car,Titre 3metz Car,faux Car,Titre tertiaire Car,Section Car,T3 Car,Section1 Car"/>
    <w:basedOn w:val="Policepardfaut"/>
    <w:link w:val="Titre3"/>
    <w:rsid w:val="00540FF7"/>
    <w:rPr>
      <w:rFonts w:ascii="Times New Roman" w:eastAsia="Times New Roman" w:hAnsi="Times New Roman" w:cs="Times New Roman"/>
      <w:b/>
      <w:i/>
      <w:szCs w:val="20"/>
      <w:lang w:val="x-none" w:eastAsia="x-none"/>
    </w:rPr>
  </w:style>
  <w:style w:type="character" w:styleId="Lienhypertexte">
    <w:name w:val="Hyperlink"/>
    <w:uiPriority w:val="99"/>
    <w:rsid w:val="00540FF7"/>
    <w:rPr>
      <w:color w:val="0000FF"/>
      <w:u w:val="single"/>
    </w:rPr>
  </w:style>
  <w:style w:type="paragraph" w:styleId="Pieddepage">
    <w:name w:val="footer"/>
    <w:basedOn w:val="Normal"/>
    <w:link w:val="PieddepageCar"/>
    <w:uiPriority w:val="99"/>
    <w:rsid w:val="00540FF7"/>
    <w:pPr>
      <w:tabs>
        <w:tab w:val="center" w:pos="4536"/>
        <w:tab w:val="right" w:pos="9072"/>
      </w:tabs>
    </w:pPr>
  </w:style>
  <w:style w:type="character" w:customStyle="1" w:styleId="PieddepageCar">
    <w:name w:val="Pied de page Car"/>
    <w:basedOn w:val="Policepardfaut"/>
    <w:link w:val="Pieddepage"/>
    <w:uiPriority w:val="99"/>
    <w:rsid w:val="00540FF7"/>
    <w:rPr>
      <w:rFonts w:ascii="Times New Roman" w:eastAsia="Times New Roman" w:hAnsi="Times New Roman" w:cs="Times New Roman"/>
      <w:sz w:val="24"/>
      <w:szCs w:val="24"/>
      <w:lang w:eastAsia="fr-FR"/>
    </w:rPr>
  </w:style>
  <w:style w:type="character" w:styleId="Numrodepage">
    <w:name w:val="page number"/>
    <w:basedOn w:val="Policepardfaut"/>
    <w:rsid w:val="00540FF7"/>
  </w:style>
  <w:style w:type="paragraph" w:styleId="Liste">
    <w:name w:val="List"/>
    <w:basedOn w:val="Normal"/>
    <w:rsid w:val="00540FF7"/>
    <w:pPr>
      <w:numPr>
        <w:numId w:val="3"/>
      </w:numPr>
      <w:spacing w:before="120"/>
      <w:jc w:val="both"/>
    </w:pPr>
    <w:rPr>
      <w:sz w:val="22"/>
      <w:szCs w:val="20"/>
    </w:rPr>
  </w:style>
  <w:style w:type="paragraph" w:customStyle="1" w:styleId="Default">
    <w:name w:val="Default"/>
    <w:rsid w:val="00540FF7"/>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paragraph" w:styleId="En-tte">
    <w:name w:val="header"/>
    <w:basedOn w:val="Normal"/>
    <w:link w:val="En-tteCar"/>
    <w:uiPriority w:val="99"/>
    <w:unhideWhenUsed/>
    <w:rsid w:val="00534FB4"/>
    <w:pPr>
      <w:tabs>
        <w:tab w:val="center" w:pos="4536"/>
        <w:tab w:val="right" w:pos="9072"/>
      </w:tabs>
    </w:pPr>
  </w:style>
  <w:style w:type="character" w:customStyle="1" w:styleId="En-tteCar">
    <w:name w:val="En-tête Car"/>
    <w:basedOn w:val="Policepardfaut"/>
    <w:link w:val="En-tte"/>
    <w:uiPriority w:val="99"/>
    <w:rsid w:val="00534FB4"/>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266DBE"/>
    <w:rPr>
      <w:color w:val="605E5C"/>
      <w:shd w:val="clear" w:color="auto" w:fill="E1DFDD"/>
    </w:rPr>
  </w:style>
  <w:style w:type="character" w:styleId="Lienhypertextesuivivisit">
    <w:name w:val="FollowedHyperlink"/>
    <w:basedOn w:val="Policepardfaut"/>
    <w:uiPriority w:val="99"/>
    <w:semiHidden/>
    <w:unhideWhenUsed/>
    <w:rsid w:val="00E33B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bzh" TargetMode="External"/><Relationship Id="rId18" Type="http://schemas.openxmlformats.org/officeDocument/2006/relationships/hyperlink" Target="https://services.megalis.bretagne.bzh/tutoriel/sdm-entreprise-la-signature-electroniqu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greffe.ta-rennes@juradm.fr" TargetMode="External"/><Relationship Id="rId7" Type="http://schemas.openxmlformats.org/officeDocument/2006/relationships/endnotes" Target="endnotes.xml"/><Relationship Id="rId12" Type="http://schemas.openxmlformats.org/officeDocument/2006/relationships/hyperlink" Target="https://marches.megalis.bretagne.bzh" TargetMode="External"/><Relationship Id="rId17" Type="http://schemas.openxmlformats.org/officeDocument/2006/relationships/hyperlink" Target="http://marches.megalis.bretagne.bzh" TargetMode="External"/><Relationship Id="rId25" Type="http://schemas.openxmlformats.org/officeDocument/2006/relationships/hyperlink" Target="mailto:dreets-pdl.ccira@dreets.gouv.fr" TargetMode="External"/><Relationship Id="rId2" Type="http://schemas.openxmlformats.org/officeDocument/2006/relationships/numbering" Target="numbering.xml"/><Relationship Id="rId16" Type="http://schemas.openxmlformats.org/officeDocument/2006/relationships/hyperlink" Target="https://dume.chorus-pro.gouv.fr" TargetMode="External"/><Relationship Id="rId20" Type="http://schemas.openxmlformats.org/officeDocument/2006/relationships/hyperlink" Target="https://marches.megalis.bretagne.bz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lorys.com" TargetMode="External"/><Relationship Id="rId24" Type="http://schemas.openxmlformats.org/officeDocument/2006/relationships/hyperlink" Target="http://rennes.tribunal-administratif.fr/" TargetMode="External"/><Relationship Id="rId5" Type="http://schemas.openxmlformats.org/officeDocument/2006/relationships/webSettings" Target="webSettings.xml"/><Relationship Id="rId15" Type="http://schemas.openxmlformats.org/officeDocument/2006/relationships/hyperlink" Target="https://marches.megalis.bretagne.bzh" TargetMode="External"/><Relationship Id="rId23" Type="http://schemas.openxmlformats.org/officeDocument/2006/relationships/hyperlink" Target="mailto:greffe.ta-rennes@juradm.fr" TargetMode="External"/><Relationship Id="rId28" Type="http://schemas.openxmlformats.org/officeDocument/2006/relationships/fontTable" Target="fontTable.xml"/><Relationship Id="rId10" Type="http://schemas.openxmlformats.org/officeDocument/2006/relationships/hyperlink" Target="mailto:valorys.smitred@wanadoo.fr" TargetMode="External"/><Relationship Id="rId19" Type="http://schemas.openxmlformats.org/officeDocument/2006/relationships/hyperlink" Target="https://services.megalis.bretagne.bzh/tutoriel/signer-electroniquement-un-document-de-marche-via-mon-assistant-marches-publics/" TargetMode="External"/><Relationship Id="rId4" Type="http://schemas.openxmlformats.org/officeDocument/2006/relationships/settings" Target="settings.xml"/><Relationship Id="rId9" Type="http://schemas.openxmlformats.org/officeDocument/2006/relationships/hyperlink" Target="https://marches.megalis.bretagne.bzh" TargetMode="External"/><Relationship Id="rId14" Type="http://schemas.openxmlformats.org/officeDocument/2006/relationships/hyperlink" Target="https://marches.megalis.bretagne.bzh" TargetMode="External"/><Relationship Id="rId22" Type="http://schemas.openxmlformats.org/officeDocument/2006/relationships/hyperlink" Target="http://rennes.tribunal-administratif.fr/" TargetMode="External"/><Relationship Id="rId27"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DB53-D170-4B7C-90BE-E5C04DBF6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12</Pages>
  <Words>3890</Words>
  <Characters>21400</Characters>
  <Application>Microsoft Office Word</Application>
  <DocSecurity>8</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user03</dc:creator>
  <cp:keywords/>
  <dc:description/>
  <cp:lastModifiedBy>Yann LACHIVER</cp:lastModifiedBy>
  <cp:revision>25</cp:revision>
  <cp:lastPrinted>2026-10-27T13:39:00Z</cp:lastPrinted>
  <dcterms:created xsi:type="dcterms:W3CDTF">2022-08-17T06:41:00Z</dcterms:created>
  <dcterms:modified xsi:type="dcterms:W3CDTF">2026-10-27T14:10:00Z</dcterms:modified>
</cp:coreProperties>
</file>