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C4F63" w14:textId="6842D9A6" w:rsidR="00494949" w:rsidRPr="00494949" w:rsidRDefault="0018593E" w:rsidP="004949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  <w14:ligatures w14:val="none"/>
        </w:rPr>
        <w:t>CONTRAT (valant RC/CCAP/AE/CCTP)</w:t>
      </w:r>
    </w:p>
    <w:p w14:paraId="109E5399" w14:textId="374AE734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Consultation pour la fourniture d’un</w:t>
      </w:r>
      <w:r w:rsidR="00A06C6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 xml:space="preserve"> véhicule </w:t>
      </w: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télescopique d’occasion</w:t>
      </w:r>
    </w:p>
    <w:p w14:paraId="24F9C4C3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1E224303">
          <v:rect id="_x0000_i1025" style="width:0;height:1.5pt" o:hralign="center" o:hrstd="t" o:hr="t" fillcolor="#a0a0a0" stroked="f"/>
        </w:pict>
      </w:r>
    </w:p>
    <w:p w14:paraId="1CFE3ED0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1. Objet de la consultation</w:t>
      </w:r>
    </w:p>
    <w:p w14:paraId="60BC8076" w14:textId="2D1B560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La présente consultation a pour objet la fourniture d’un </w:t>
      </w:r>
      <w:r w:rsidR="00A06C66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véhicule </w:t>
      </w: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télescopique d’occasion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, équipé pour des travaux de manutention, de chargement et de déplacement de matériaux.</w:t>
      </w:r>
    </w:p>
    <w:p w14:paraId="3A9912F9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 candidats pourront proposer toute marque et tout modèle répondant aux caractéristiques minimales définies dans le présent cahier des charges.</w:t>
      </w:r>
    </w:p>
    <w:p w14:paraId="1D79A7B6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23717B3F">
          <v:rect id="_x0000_i1026" style="width:0;height:1.5pt" o:hralign="center" o:hrstd="t" o:hr="t" fillcolor="#a0a0a0" stroked="f"/>
        </w:pict>
      </w:r>
    </w:p>
    <w:p w14:paraId="5F23AF02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2. Destination du matériel</w:t>
      </w:r>
    </w:p>
    <w:p w14:paraId="76FDBAE9" w14:textId="3BC0E2F5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 télescopique sera utilisé principalement pour des opérations de manutention et de chargement sur plateforme </w:t>
      </w: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d’exploitation</w:t>
      </w:r>
      <w:r w:rsidR="00A06C66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</w:t>
      </w:r>
      <w:proofErr w:type="gramEnd"/>
    </w:p>
    <w:p w14:paraId="7EF87F04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 missions envisagées comprennent notamment :</w:t>
      </w:r>
    </w:p>
    <w:p w14:paraId="1E2DBEC1" w14:textId="77777777" w:rsidR="00494949" w:rsidRPr="00494949" w:rsidRDefault="00494949" w:rsidP="00494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chargement, le déplacement et le stockage de gravats ; </w:t>
      </w:r>
    </w:p>
    <w:p w14:paraId="5BFBC728" w14:textId="77777777" w:rsidR="00494949" w:rsidRPr="00494949" w:rsidRDefault="00494949" w:rsidP="00494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chargement, le déplacement et la valorisation de déchets verts ; </w:t>
      </w:r>
    </w:p>
    <w:p w14:paraId="65142996" w14:textId="77777777" w:rsidR="00494949" w:rsidRPr="00494949" w:rsidRDefault="00494949" w:rsidP="00494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la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manutention et le stockage de bois et produits dérivés ; </w:t>
      </w:r>
    </w:p>
    <w:p w14:paraId="518C5A73" w14:textId="77777777" w:rsidR="00494949" w:rsidRPr="00494949" w:rsidRDefault="00494949" w:rsidP="00494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chargement et le déchargement de camions et semi-remorques ; </w:t>
      </w:r>
    </w:p>
    <w:p w14:paraId="1076CA64" w14:textId="77777777" w:rsidR="00494949" w:rsidRPr="00494949" w:rsidRDefault="00494949" w:rsidP="00494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la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manutention d’équipements, matériels et matériaux divers ; </w:t>
      </w:r>
    </w:p>
    <w:p w14:paraId="383F2549" w14:textId="77777777" w:rsidR="00494949" w:rsidRPr="00494949" w:rsidRDefault="00494949" w:rsidP="00494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la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mise en place et le déplacement ponctuel de blocs béton de type « </w:t>
      </w:r>
      <w:proofErr w:type="spell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Légo</w:t>
      </w:r>
      <w:proofErr w:type="spell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» ou équivalent ; </w:t>
      </w:r>
    </w:p>
    <w:p w14:paraId="69863BE1" w14:textId="43205902" w:rsidR="00494949" w:rsidRPr="00494949" w:rsidRDefault="00494949" w:rsidP="004949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déplacements fréquents sur plateforme et sites d’exploitation. </w:t>
      </w:r>
    </w:p>
    <w:p w14:paraId="5DB42930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matériel devra être adapté à une utilisation intensive en extérieur, sur terrains stabilisés ou non stabilisés, et présenter des caractéristiques de robustesse, de stabilité et de polyvalence compatibles avec ces usages.</w:t>
      </w:r>
    </w:p>
    <w:p w14:paraId="639CF957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5391D95B">
          <v:rect id="_x0000_i1027" style="width:0;height:1.5pt" o:hralign="center" o:hrstd="t" o:hr="t" fillcolor="#a0a0a0" stroked="f"/>
        </w:pict>
      </w:r>
    </w:p>
    <w:p w14:paraId="181675D2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3. Caractéristiques techniques minimales</w:t>
      </w:r>
    </w:p>
    <w:p w14:paraId="30B2AC64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3.1 Télescopique</w:t>
      </w:r>
    </w:p>
    <w:p w14:paraId="518C4D85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matériel proposé devra répondre aux caractéristiques minimales suivantes :</w:t>
      </w:r>
    </w:p>
    <w:p w14:paraId="0E86D551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Matériel d’occasion. </w:t>
      </w:r>
    </w:p>
    <w:p w14:paraId="65B22A6A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lastRenderedPageBreak/>
        <w:t xml:space="preserve">Année de mise en circulation : </w:t>
      </w: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2022 ou plus récente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. </w:t>
      </w:r>
    </w:p>
    <w:p w14:paraId="7F1201DD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Nombre d’heures : </w:t>
      </w: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2 000 heures maximum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à la date de livraison. </w:t>
      </w:r>
    </w:p>
    <w:p w14:paraId="70DE87EC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Capacité de levage : </w:t>
      </w: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3,8 tonnes minimum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. </w:t>
      </w:r>
    </w:p>
    <w:p w14:paraId="241166B1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Hauteur de levage : </w:t>
      </w: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7 mètres minimum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. </w:t>
      </w:r>
    </w:p>
    <w:p w14:paraId="4A9D54D0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Motorisation : </w:t>
      </w: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 xml:space="preserve">145 </w:t>
      </w:r>
      <w:proofErr w:type="spellStart"/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ch</w:t>
      </w:r>
      <w:proofErr w:type="spellEnd"/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 xml:space="preserve"> minimum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. </w:t>
      </w:r>
    </w:p>
    <w:p w14:paraId="10CB9877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Transmission </w:t>
      </w:r>
      <w:proofErr w:type="spell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Powershift</w:t>
      </w:r>
      <w:proofErr w:type="spell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ou équivalente. </w:t>
      </w:r>
    </w:p>
    <w:p w14:paraId="6DA4CC18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Vitesse maximale : </w:t>
      </w: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40 km/h minimum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. </w:t>
      </w:r>
    </w:p>
    <w:p w14:paraId="66369DC4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Blocage de convertisseur ou système équivalent permettant d’optimiser le rendement de transmission. </w:t>
      </w:r>
    </w:p>
    <w:p w14:paraId="584F5B84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Suspension de flèche automatique. </w:t>
      </w:r>
    </w:p>
    <w:p w14:paraId="7776C5B2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Ventilateur moteur à inversion automatique ou système équivalent. </w:t>
      </w:r>
    </w:p>
    <w:p w14:paraId="228B2957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Graissage centralisé ou regroupé facilitant les opérations d’entretien. </w:t>
      </w:r>
    </w:p>
    <w:p w14:paraId="4FBDA2D4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Crochet hydraulique arrière. </w:t>
      </w:r>
    </w:p>
    <w:p w14:paraId="391C9002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Au minimum un distributeur hydraulique double effet (DE). </w:t>
      </w:r>
    </w:p>
    <w:p w14:paraId="17CD7346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Tablier porte-outils à verrouillage hydraulique. </w:t>
      </w:r>
    </w:p>
    <w:p w14:paraId="3FCBF00A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Au minimum une ligne hydraulique auxiliaire en tête de flèche. </w:t>
      </w:r>
    </w:p>
    <w:p w14:paraId="0DC47E89" w14:textId="77777777" w:rsidR="00494949" w:rsidRPr="00494949" w:rsidRDefault="00494949" w:rsidP="004949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Conformité à la réglementation en vigueur et fourniture des documents administratifs nécessaires à l’exploitation. </w:t>
      </w:r>
    </w:p>
    <w:p w14:paraId="46370B83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3.2 Pneumatiques</w:t>
      </w:r>
    </w:p>
    <w:p w14:paraId="48C16DD7" w14:textId="77777777" w:rsidR="00494949" w:rsidRPr="00494949" w:rsidRDefault="00494949" w:rsidP="004949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Pneumatiques neufs ou présentant une usure inférieure à 10 %. </w:t>
      </w:r>
    </w:p>
    <w:p w14:paraId="3F9FB55C" w14:textId="77777777" w:rsidR="00494949" w:rsidRPr="00494949" w:rsidRDefault="00494949" w:rsidP="004949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Profil adapté aux travaux de manutention et aux plateformes de matériaux. </w:t>
      </w:r>
    </w:p>
    <w:p w14:paraId="6CFD659B" w14:textId="77777777" w:rsidR="00494949" w:rsidRPr="00494949" w:rsidRDefault="00494949" w:rsidP="004949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Pneumatiques renforcés de type agricole/industriel ou équivalent. </w:t>
      </w:r>
    </w:p>
    <w:p w14:paraId="502FEDAF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1D4C5E1D">
          <v:rect id="_x0000_i1028" style="width:0;height:1.5pt" o:hralign="center" o:hrstd="t" o:hr="t" fillcolor="#a0a0a0" stroked="f"/>
        </w:pict>
      </w:r>
    </w:p>
    <w:p w14:paraId="59BE2E83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4. Équipements cabine</w:t>
      </w:r>
    </w:p>
    <w:p w14:paraId="700B2C8E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matériel devra être équipé au minimum des éléments suivants :</w:t>
      </w:r>
    </w:p>
    <w:p w14:paraId="77B94309" w14:textId="77777777" w:rsidR="00494949" w:rsidRPr="00494949" w:rsidRDefault="00494949" w:rsidP="004949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Climatisation. </w:t>
      </w:r>
    </w:p>
    <w:p w14:paraId="194DAF6D" w14:textId="77777777" w:rsidR="00494949" w:rsidRPr="00494949" w:rsidRDefault="00494949" w:rsidP="004949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Siège conducteur à suspension pneumatique. </w:t>
      </w:r>
    </w:p>
    <w:p w14:paraId="544FA583" w14:textId="77777777" w:rsidR="00494949" w:rsidRPr="00494949" w:rsidRDefault="00494949" w:rsidP="004949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Radio. </w:t>
      </w:r>
    </w:p>
    <w:p w14:paraId="0E8D8648" w14:textId="77777777" w:rsidR="00494949" w:rsidRPr="00494949" w:rsidRDefault="00494949" w:rsidP="004949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Éclairage de travail LED. </w:t>
      </w:r>
    </w:p>
    <w:p w14:paraId="66653D03" w14:textId="77777777" w:rsidR="00494949" w:rsidRPr="00494949" w:rsidRDefault="00494949" w:rsidP="004949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Rétroviseurs conformes à la réglementation. </w:t>
      </w:r>
    </w:p>
    <w:p w14:paraId="54E29985" w14:textId="77777777" w:rsidR="00494949" w:rsidRPr="00494949" w:rsidRDefault="00494949" w:rsidP="004949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Gyrophare et équipements de signalisation réglementaires. </w:t>
      </w:r>
    </w:p>
    <w:p w14:paraId="14285FB5" w14:textId="77777777" w:rsidR="00494949" w:rsidRPr="00494949" w:rsidRDefault="00494949" w:rsidP="0049494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Ensemble des dispositifs de sécurité obligatoires. </w:t>
      </w:r>
    </w:p>
    <w:p w14:paraId="6BEC54CE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15C34126">
          <v:rect id="_x0000_i1029" style="width:0;height:1.5pt" o:hralign="center" o:hrstd="t" o:hr="t" fillcolor="#a0a0a0" stroked="f"/>
        </w:pict>
      </w:r>
    </w:p>
    <w:p w14:paraId="647E4990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5. Accessoires et équipements fournis</w:t>
      </w:r>
    </w:p>
    <w:p w14:paraId="5BD8F459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L’offre devra impérativement comprendre les accessoires suivants :</w:t>
      </w:r>
    </w:p>
    <w:p w14:paraId="2D22EEC6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5.1 Godet terre</w:t>
      </w:r>
    </w:p>
    <w:p w14:paraId="302EDFBF" w14:textId="77777777" w:rsidR="00494949" w:rsidRPr="00494949" w:rsidRDefault="00494949" w:rsidP="004949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Largeur minimale : 2,40 m. </w:t>
      </w:r>
    </w:p>
    <w:p w14:paraId="114A769C" w14:textId="77777777" w:rsidR="00494949" w:rsidRPr="00494949" w:rsidRDefault="00494949" w:rsidP="004949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Capacité minimale : 1 200 litres. </w:t>
      </w:r>
    </w:p>
    <w:p w14:paraId="70B4F870" w14:textId="77777777" w:rsidR="00494949" w:rsidRPr="00494949" w:rsidRDefault="00494949" w:rsidP="0049494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lastRenderedPageBreak/>
        <w:t xml:space="preserve">Contre-lame soudée ou protection anti-usure équivalente. </w:t>
      </w:r>
    </w:p>
    <w:p w14:paraId="69ABE29C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5.2 Godet multi-services</w:t>
      </w:r>
    </w:p>
    <w:p w14:paraId="022179AE" w14:textId="77777777" w:rsidR="00494949" w:rsidRPr="00494949" w:rsidRDefault="00494949" w:rsidP="004949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Largeur minimale : 2,45 m. </w:t>
      </w:r>
    </w:p>
    <w:p w14:paraId="5945B71D" w14:textId="77777777" w:rsidR="00494949" w:rsidRPr="00494949" w:rsidRDefault="00494949" w:rsidP="004949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Capacité minimale : 1 700 litres. </w:t>
      </w:r>
    </w:p>
    <w:p w14:paraId="628EC880" w14:textId="77777777" w:rsidR="00494949" w:rsidRPr="00494949" w:rsidRDefault="00494949" w:rsidP="0049494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Contre-lame soudée ou protection anti-usure équivalente. </w:t>
      </w:r>
    </w:p>
    <w:p w14:paraId="1AAEB5BD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5.3 Fourches palettes</w:t>
      </w:r>
    </w:p>
    <w:p w14:paraId="3B7EC1F7" w14:textId="77777777" w:rsidR="00494949" w:rsidRPr="00494949" w:rsidRDefault="00494949" w:rsidP="004949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Jeu complet de fourches palettes adapté au matériel proposé. </w:t>
      </w:r>
    </w:p>
    <w:p w14:paraId="08E40450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7EA714A2">
          <v:rect id="_x0000_i1030" style="width:0;height:1.5pt" o:hralign="center" o:hrstd="t" o:hr="t" fillcolor="#a0a0a0" stroked="f"/>
        </w:pict>
      </w:r>
    </w:p>
    <w:p w14:paraId="2E8633E6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6. Garantie</w:t>
      </w:r>
    </w:p>
    <w:p w14:paraId="6D81D94A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matériel devra être couvert par une garantie minimale de :</w:t>
      </w:r>
    </w:p>
    <w:p w14:paraId="2979EAD0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3 mois pièces et main-d’œuvre.</w:t>
      </w:r>
    </w:p>
    <w:p w14:paraId="4531FC03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candidat précisera :</w:t>
      </w:r>
    </w:p>
    <w:p w14:paraId="299DDFC0" w14:textId="77777777" w:rsidR="00494949" w:rsidRPr="00494949" w:rsidRDefault="00494949" w:rsidP="004949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conditions de garantie ; </w:t>
      </w:r>
    </w:p>
    <w:p w14:paraId="289D885E" w14:textId="77777777" w:rsidR="00494949" w:rsidRPr="00494949" w:rsidRDefault="00494949" w:rsidP="004949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exclusions éventuelles ; </w:t>
      </w:r>
    </w:p>
    <w:p w14:paraId="3E8539CB" w14:textId="77777777" w:rsidR="00494949" w:rsidRPr="00494949" w:rsidRDefault="00494949" w:rsidP="004949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délais d’intervention ; </w:t>
      </w:r>
    </w:p>
    <w:p w14:paraId="1806EAB4" w14:textId="77777777" w:rsidR="00494949" w:rsidRPr="00494949" w:rsidRDefault="00494949" w:rsidP="0049494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coordonnées du service après-vente. </w:t>
      </w:r>
    </w:p>
    <w:p w14:paraId="5C66B994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6ACF9624">
          <v:rect id="_x0000_i1031" style="width:0;height:1.5pt" o:hralign="center" o:hrstd="t" o:hr="t" fillcolor="#a0a0a0" stroked="f"/>
        </w:pict>
      </w:r>
    </w:p>
    <w:p w14:paraId="6BEA59D3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7. Documents à fournir avec l’offre</w:t>
      </w:r>
    </w:p>
    <w:p w14:paraId="1884E58C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Chaque candidat devra joindre à son offre :</w:t>
      </w:r>
    </w:p>
    <w:p w14:paraId="3D66E2EF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la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marque et le modèle du matériel proposé ; </w:t>
      </w:r>
    </w:p>
    <w:p w14:paraId="2F1CB1B5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l’année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de mise en circulation ; </w:t>
      </w:r>
    </w:p>
    <w:p w14:paraId="7ADA4025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nombre d’heures certifié ; </w:t>
      </w:r>
    </w:p>
    <w:p w14:paraId="21DBD204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la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fiche technique détaillée ; </w:t>
      </w:r>
    </w:p>
    <w:p w14:paraId="09149FA0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des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photographies récentes du matériel ; </w:t>
      </w:r>
    </w:p>
    <w:p w14:paraId="773C6B21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l’état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des pneumatiques ; </w:t>
      </w:r>
    </w:p>
    <w:p w14:paraId="63E6BF0E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l’historique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d’entretien disponible ; </w:t>
      </w:r>
    </w:p>
    <w:p w14:paraId="263C75D9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conditions de garantie ; </w:t>
      </w:r>
    </w:p>
    <w:p w14:paraId="7881BFAC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délai de livraison ; </w:t>
      </w:r>
    </w:p>
    <w:p w14:paraId="24A33261" w14:textId="77777777" w:rsidR="00494949" w:rsidRPr="00494949" w:rsidRDefault="00494949" w:rsidP="0049494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prix détaillé de l’offre. </w:t>
      </w:r>
    </w:p>
    <w:p w14:paraId="23D087AF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38BFD6B1">
          <v:rect id="_x0000_i1032" style="width:0;height:1.5pt" o:hralign="center" o:hrstd="t" o:hr="t" fillcolor="#a0a0a0" stroked="f"/>
        </w:pict>
      </w:r>
    </w:p>
    <w:p w14:paraId="11F21341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8. Conditions financières</w:t>
      </w:r>
    </w:p>
    <w:p w14:paraId="0ED94D74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lastRenderedPageBreak/>
        <w:t>Le candidat indiquera :</w:t>
      </w:r>
    </w:p>
    <w:p w14:paraId="417D0E64" w14:textId="77777777" w:rsidR="00494949" w:rsidRPr="00494949" w:rsidRDefault="00494949" w:rsidP="0049494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prix unitaire du matériel ; </w:t>
      </w:r>
    </w:p>
    <w:p w14:paraId="759DF575" w14:textId="77777777" w:rsidR="00494949" w:rsidRPr="00494949" w:rsidRDefault="00494949" w:rsidP="0049494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prix des équipements et accessoires inclus ; </w:t>
      </w:r>
    </w:p>
    <w:p w14:paraId="47DE6F42" w14:textId="77777777" w:rsidR="00494949" w:rsidRPr="00494949" w:rsidRDefault="00494949" w:rsidP="0049494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montant total de l’offre en euros hors taxes (HT) ; </w:t>
      </w:r>
    </w:p>
    <w:p w14:paraId="3B5F043A" w14:textId="77777777" w:rsidR="00494949" w:rsidRPr="00494949" w:rsidRDefault="00494949" w:rsidP="0049494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montant de la TVA ; </w:t>
      </w:r>
    </w:p>
    <w:p w14:paraId="47320953" w14:textId="77777777" w:rsidR="00494949" w:rsidRPr="00494949" w:rsidRDefault="00494949" w:rsidP="0049494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montant total toutes taxes comprises (TTC). </w:t>
      </w:r>
    </w:p>
    <w:p w14:paraId="659C9057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 frais de livraison devront être clairement identifiés.</w:t>
      </w:r>
    </w:p>
    <w:p w14:paraId="425A359E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329C28A2">
          <v:rect id="_x0000_i1033" style="width:0;height:1.5pt" o:hralign="center" o:hrstd="t" o:hr="t" fillcolor="#a0a0a0" stroked="f"/>
        </w:pict>
      </w:r>
    </w:p>
    <w:p w14:paraId="19C7CA57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9. Critères de sélection des offres</w:t>
      </w:r>
    </w:p>
    <w:p w14:paraId="20AA1A37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 offres seront analysées selon les critères suivants 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7"/>
        <w:gridCol w:w="1342"/>
      </w:tblGrid>
      <w:tr w:rsidR="00494949" w:rsidRPr="00494949" w14:paraId="25B6E1D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BC62B5" w14:textId="77777777" w:rsidR="00494949" w:rsidRPr="00494949" w:rsidRDefault="00494949" w:rsidP="0049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fr-FR"/>
                <w14:ligatures w14:val="none"/>
              </w:rPr>
              <w:t>Critère</w:t>
            </w:r>
          </w:p>
        </w:tc>
        <w:tc>
          <w:tcPr>
            <w:tcW w:w="0" w:type="auto"/>
            <w:vAlign w:val="center"/>
            <w:hideMark/>
          </w:tcPr>
          <w:p w14:paraId="2E239278" w14:textId="77777777" w:rsidR="00494949" w:rsidRPr="00494949" w:rsidRDefault="00494949" w:rsidP="0049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fr-FR"/>
                <w14:ligatures w14:val="none"/>
              </w:rPr>
              <w:t>Pondération</w:t>
            </w:r>
          </w:p>
        </w:tc>
      </w:tr>
      <w:tr w:rsidR="00494949" w:rsidRPr="00494949" w14:paraId="375557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272DB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Prix de l’offre</w:t>
            </w:r>
          </w:p>
        </w:tc>
        <w:tc>
          <w:tcPr>
            <w:tcW w:w="0" w:type="auto"/>
            <w:vAlign w:val="center"/>
            <w:hideMark/>
          </w:tcPr>
          <w:p w14:paraId="1CFD2A88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50 %</w:t>
            </w:r>
          </w:p>
        </w:tc>
      </w:tr>
      <w:tr w:rsidR="00494949" w:rsidRPr="00494949" w14:paraId="5EC85F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42CFF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État général du matériel et nombre d’heures</w:t>
            </w:r>
          </w:p>
        </w:tc>
        <w:tc>
          <w:tcPr>
            <w:tcW w:w="0" w:type="auto"/>
            <w:vAlign w:val="center"/>
            <w:hideMark/>
          </w:tcPr>
          <w:p w14:paraId="1B3F19AA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20 %</w:t>
            </w:r>
          </w:p>
        </w:tc>
      </w:tr>
      <w:tr w:rsidR="00494949" w:rsidRPr="00494949" w14:paraId="07A6A5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A376B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Caractéristiques techniques et équipements</w:t>
            </w:r>
          </w:p>
        </w:tc>
        <w:tc>
          <w:tcPr>
            <w:tcW w:w="0" w:type="auto"/>
            <w:vAlign w:val="center"/>
            <w:hideMark/>
          </w:tcPr>
          <w:p w14:paraId="652CEDAB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20 %</w:t>
            </w:r>
          </w:p>
        </w:tc>
      </w:tr>
      <w:tr w:rsidR="00494949" w:rsidRPr="00494949" w14:paraId="6CBCBB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E197C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Garantie et service après-vente</w:t>
            </w:r>
          </w:p>
        </w:tc>
        <w:tc>
          <w:tcPr>
            <w:tcW w:w="0" w:type="auto"/>
            <w:vAlign w:val="center"/>
            <w:hideMark/>
          </w:tcPr>
          <w:p w14:paraId="60C47B58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10 %</w:t>
            </w:r>
          </w:p>
        </w:tc>
      </w:tr>
    </w:tbl>
    <w:p w14:paraId="1F808992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2BCF8AA5">
          <v:rect id="_x0000_i1034" style="width:0;height:1.5pt" o:hralign="center" o:hrstd="t" o:hr="t" fillcolor="#a0a0a0" stroked="f"/>
        </w:pict>
      </w:r>
    </w:p>
    <w:p w14:paraId="212A6FFF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10. Réserve</w:t>
      </w:r>
    </w:p>
    <w:p w14:paraId="741747D3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maître d’ouvrage se réserve le droit :</w:t>
      </w:r>
    </w:p>
    <w:p w14:paraId="3C2B60B7" w14:textId="77777777" w:rsidR="00494949" w:rsidRPr="00494949" w:rsidRDefault="00494949" w:rsidP="004949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demander tout complément d’information aux candidats ; </w:t>
      </w:r>
    </w:p>
    <w:p w14:paraId="672A1815" w14:textId="77777777" w:rsidR="00494949" w:rsidRPr="00494949" w:rsidRDefault="00494949" w:rsidP="004949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négocier avec un ou plusieurs candidats ; </w:t>
      </w:r>
    </w:p>
    <w:p w14:paraId="54EAC208" w14:textId="77777777" w:rsidR="00494949" w:rsidRDefault="00494949" w:rsidP="0049494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de</w:t>
      </w:r>
      <w:proofErr w:type="gramEnd"/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déclarer la consultation sans suite si aucune offre n’est jugée satisfaisante. </w:t>
      </w:r>
    </w:p>
    <w:p w14:paraId="6CB8CF74" w14:textId="0267B6E2" w:rsidR="0018593E" w:rsidRDefault="0018593E" w:rsidP="001859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  <w:r w:rsidRPr="0018593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1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1</w:t>
      </w:r>
      <w:r w:rsidRPr="0018593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  <w:t>Admission des fournitures</w:t>
      </w:r>
    </w:p>
    <w:p w14:paraId="227F5C88" w14:textId="4D272AC3" w:rsidR="0018593E" w:rsidRDefault="0018593E" w:rsidP="00185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18593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Un PV d’admission sera réalisé 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en 2 temps : admission quantitative à la livraison, et admission qualitative au plus tard 15 jours calendaires après livraison. </w:t>
      </w:r>
    </w:p>
    <w:p w14:paraId="0E55CC6F" w14:textId="7238A8B1" w:rsidR="0018593E" w:rsidRPr="0018593E" w:rsidRDefault="0018593E" w:rsidP="00185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La livraison devra se faire </w:t>
      </w:r>
      <w:proofErr w:type="gramStart"/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sur</w:t>
      </w:r>
      <w:proofErr w:type="gramEnd"/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Lesneven. Si ce n’est pas possible, le candidat le précise dans l’annexe cadre de réponse.</w:t>
      </w:r>
    </w:p>
    <w:p w14:paraId="575E48CC" w14:textId="77777777" w:rsidR="0018593E" w:rsidRPr="0018593E" w:rsidRDefault="0018593E" w:rsidP="001859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fr-FR"/>
          <w14:ligatures w14:val="none"/>
        </w:rPr>
      </w:pPr>
    </w:p>
    <w:p w14:paraId="7F58F121" w14:textId="77777777" w:rsidR="0018593E" w:rsidRDefault="0018593E" w:rsidP="00185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</w:p>
    <w:p w14:paraId="2DB7B12F" w14:textId="77777777" w:rsidR="0018593E" w:rsidRDefault="0018593E" w:rsidP="00185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</w:p>
    <w:p w14:paraId="0D11318A" w14:textId="77777777" w:rsidR="0018593E" w:rsidRPr="00494949" w:rsidRDefault="0018593E" w:rsidP="00185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</w:p>
    <w:p w14:paraId="4D229608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lastRenderedPageBreak/>
        <w:pict w14:anchorId="5406B3D5">
          <v:rect id="_x0000_i1035" style="width:0;height:1.5pt" o:hralign="center" o:hrstd="t" o:hr="t" fillcolor="#a0a0a0" stroked="f"/>
        </w:pict>
      </w:r>
    </w:p>
    <w:p w14:paraId="42E284AD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CALENDRIER DE LA CONSULTATION</w:t>
      </w:r>
    </w:p>
    <w:p w14:paraId="755BFEB1" w14:textId="60D3548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Date limite de remise des offres :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.</w:t>
      </w:r>
      <w:r w:rsidR="0018593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31/07/2026</w:t>
      </w:r>
    </w:p>
    <w:p w14:paraId="6546C8E8" w14:textId="15D412BD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Date prévisionnelle d’attribution :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="0018593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aout 2026</w:t>
      </w:r>
    </w:p>
    <w:p w14:paraId="679648D1" w14:textId="1AC45BFA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Date souhaitée de livraison :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="0018593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octobre/novembre 2026</w:t>
      </w:r>
    </w:p>
    <w:p w14:paraId="0B746048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202DCEB1">
          <v:rect id="_x0000_i1036" style="width:0;height:1.5pt" o:hralign="center" o:hrstd="t" o:hr="t" fillcolor="#a0a0a0" stroked="f"/>
        </w:pict>
      </w:r>
    </w:p>
    <w:p w14:paraId="0A9E6248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IDENTIFICATION DE L’ACHETEUR</w:t>
      </w:r>
    </w:p>
    <w:p w14:paraId="792D1981" w14:textId="7273A8F6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Structure :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="0018593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CLCL Communauté Lesneven Côte des Légendes</w:t>
      </w:r>
    </w:p>
    <w:p w14:paraId="5238504A" w14:textId="4A30DB23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Adresse :</w:t>
      </w:r>
      <w:r w:rsidR="0018593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12 Boulevard des Frères Lumière 29260 Lesneven</w:t>
      </w:r>
    </w:p>
    <w:p w14:paraId="556D0C69" w14:textId="2728FB25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Personne référente :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="0018593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DST</w:t>
      </w:r>
    </w:p>
    <w:p w14:paraId="5381F6B4" w14:textId="7E87F8C5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Téléphone :</w:t>
      </w: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="0018593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02.98.21.11.77</w:t>
      </w:r>
    </w:p>
    <w:p w14:paraId="70DAA6D8" w14:textId="77777777" w:rsidR="00494949" w:rsidRPr="00494949" w:rsidRDefault="008B09BA" w:rsidP="0049494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185F2DC0">
          <v:rect id="_x0000_i1037" style="width:0;height:1.5pt" o:hralign="center" o:hrstd="t" o:hr="t" fillcolor="#a0a0a0" stroked="f"/>
        </w:pict>
      </w:r>
    </w:p>
    <w:p w14:paraId="0F3F924D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  <w14:ligatures w14:val="none"/>
        </w:rPr>
        <w:t>ANNEXE – CADRE DE RÉPONSE DU CANDIDAT</w:t>
      </w:r>
    </w:p>
    <w:tbl>
      <w:tblPr>
        <w:tblW w:w="949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4"/>
        <w:gridCol w:w="6624"/>
      </w:tblGrid>
      <w:tr w:rsidR="00494949" w:rsidRPr="00494949" w14:paraId="286E1D7A" w14:textId="77777777" w:rsidTr="0018593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4DC41C2" w14:textId="77777777" w:rsidR="00494949" w:rsidRPr="00494949" w:rsidRDefault="00494949" w:rsidP="0049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fr-FR"/>
                <w14:ligatures w14:val="none"/>
              </w:rPr>
              <w:t>Élément</w:t>
            </w:r>
          </w:p>
        </w:tc>
        <w:tc>
          <w:tcPr>
            <w:tcW w:w="6579" w:type="dxa"/>
            <w:vAlign w:val="center"/>
            <w:hideMark/>
          </w:tcPr>
          <w:p w14:paraId="60D36247" w14:textId="77777777" w:rsidR="00494949" w:rsidRPr="00494949" w:rsidRDefault="00494949" w:rsidP="00494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fr-FR"/>
                <w14:ligatures w14:val="none"/>
              </w:rPr>
              <w:t>Réponse du candidat</w:t>
            </w:r>
          </w:p>
        </w:tc>
      </w:tr>
      <w:tr w:rsidR="00494949" w:rsidRPr="00494949" w14:paraId="3690B195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DA970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Marque / Modèle</w:t>
            </w:r>
          </w:p>
        </w:tc>
        <w:tc>
          <w:tcPr>
            <w:tcW w:w="6579" w:type="dxa"/>
            <w:vAlign w:val="center"/>
            <w:hideMark/>
          </w:tcPr>
          <w:p w14:paraId="4109F88B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7143831C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966BC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Année de mise en circulation</w:t>
            </w:r>
          </w:p>
        </w:tc>
        <w:tc>
          <w:tcPr>
            <w:tcW w:w="6579" w:type="dxa"/>
            <w:vAlign w:val="center"/>
            <w:hideMark/>
          </w:tcPr>
          <w:p w14:paraId="65E730AE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065C1B9B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9CBB2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Nombre d’heures</w:t>
            </w:r>
          </w:p>
        </w:tc>
        <w:tc>
          <w:tcPr>
            <w:tcW w:w="6579" w:type="dxa"/>
            <w:vAlign w:val="center"/>
            <w:hideMark/>
          </w:tcPr>
          <w:p w14:paraId="00D855B1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76EAB9E0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BB48C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Capacité de levage</w:t>
            </w:r>
          </w:p>
        </w:tc>
        <w:tc>
          <w:tcPr>
            <w:tcW w:w="6579" w:type="dxa"/>
            <w:vAlign w:val="center"/>
            <w:hideMark/>
          </w:tcPr>
          <w:p w14:paraId="6E6A1669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34AAEC6A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9C2D5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Hauteur de levage</w:t>
            </w:r>
          </w:p>
        </w:tc>
        <w:tc>
          <w:tcPr>
            <w:tcW w:w="6579" w:type="dxa"/>
            <w:vAlign w:val="center"/>
            <w:hideMark/>
          </w:tcPr>
          <w:p w14:paraId="13E433FB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13DD4212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3C7C3F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Puissance moteur</w:t>
            </w:r>
          </w:p>
        </w:tc>
        <w:tc>
          <w:tcPr>
            <w:tcW w:w="6579" w:type="dxa"/>
            <w:vAlign w:val="center"/>
            <w:hideMark/>
          </w:tcPr>
          <w:p w14:paraId="57773947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03FC528A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C67E2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Type de transmission</w:t>
            </w:r>
          </w:p>
        </w:tc>
        <w:tc>
          <w:tcPr>
            <w:tcW w:w="6579" w:type="dxa"/>
            <w:vAlign w:val="center"/>
            <w:hideMark/>
          </w:tcPr>
          <w:p w14:paraId="6A6A1D8B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466D39E3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720F9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Vitesse maximale</w:t>
            </w:r>
          </w:p>
        </w:tc>
        <w:tc>
          <w:tcPr>
            <w:tcW w:w="6579" w:type="dxa"/>
            <w:vAlign w:val="center"/>
            <w:hideMark/>
          </w:tcPr>
          <w:p w14:paraId="00B8A3B6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00590758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28FD9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État des pneumatiques</w:t>
            </w:r>
          </w:p>
        </w:tc>
        <w:tc>
          <w:tcPr>
            <w:tcW w:w="6579" w:type="dxa"/>
            <w:vAlign w:val="center"/>
            <w:hideMark/>
          </w:tcPr>
          <w:p w14:paraId="6565757C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37BA60E3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B60A8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Accessoires fournis</w:t>
            </w:r>
          </w:p>
        </w:tc>
        <w:tc>
          <w:tcPr>
            <w:tcW w:w="6579" w:type="dxa"/>
            <w:vAlign w:val="center"/>
            <w:hideMark/>
          </w:tcPr>
          <w:p w14:paraId="0237F4E3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756774FC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3B5B2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Durée de garantie</w:t>
            </w:r>
          </w:p>
        </w:tc>
        <w:tc>
          <w:tcPr>
            <w:tcW w:w="6579" w:type="dxa"/>
            <w:vAlign w:val="center"/>
            <w:hideMark/>
          </w:tcPr>
          <w:p w14:paraId="68FE0DE2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062AA343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FD83E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Délai de livraison</w:t>
            </w:r>
          </w:p>
        </w:tc>
        <w:tc>
          <w:tcPr>
            <w:tcW w:w="6579" w:type="dxa"/>
            <w:vAlign w:val="center"/>
            <w:hideMark/>
          </w:tcPr>
          <w:p w14:paraId="1E177D32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5E46681F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5E861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Prix HT</w:t>
            </w:r>
          </w:p>
        </w:tc>
        <w:tc>
          <w:tcPr>
            <w:tcW w:w="6579" w:type="dxa"/>
            <w:vAlign w:val="center"/>
            <w:hideMark/>
          </w:tcPr>
          <w:p w14:paraId="3F709D11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3527B406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54A06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TVA</w:t>
            </w:r>
          </w:p>
        </w:tc>
        <w:tc>
          <w:tcPr>
            <w:tcW w:w="6579" w:type="dxa"/>
            <w:vAlign w:val="center"/>
            <w:hideMark/>
          </w:tcPr>
          <w:p w14:paraId="21C59D13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  <w:tr w:rsidR="00494949" w:rsidRPr="00494949" w14:paraId="3C86116D" w14:textId="77777777" w:rsidTr="001859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22704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  <w:r w:rsidRPr="00494949"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  <w:t>Prix TTC</w:t>
            </w:r>
          </w:p>
        </w:tc>
        <w:tc>
          <w:tcPr>
            <w:tcW w:w="6579" w:type="dxa"/>
            <w:vAlign w:val="center"/>
            <w:hideMark/>
          </w:tcPr>
          <w:p w14:paraId="520FA050" w14:textId="77777777" w:rsidR="00494949" w:rsidRPr="00494949" w:rsidRDefault="00494949" w:rsidP="004949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fr-FR"/>
                <w14:ligatures w14:val="none"/>
              </w:rPr>
            </w:pPr>
          </w:p>
        </w:tc>
      </w:tr>
    </w:tbl>
    <w:p w14:paraId="7E575FCE" w14:textId="315BE73D" w:rsidR="00494949" w:rsidRPr="00494949" w:rsidRDefault="00494949" w:rsidP="00494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lastRenderedPageBreak/>
        <w:t>Observations complémentaires</w:t>
      </w:r>
      <w:r w:rsidR="0018593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 xml:space="preserve"> (le candidat précisera également les éléments relatifs à la CG)</w:t>
      </w:r>
    </w:p>
    <w:p w14:paraId="79036089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....................................................................................................................</w:t>
      </w:r>
    </w:p>
    <w:p w14:paraId="119B6DF8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....................................................................................................................</w:t>
      </w:r>
    </w:p>
    <w:p w14:paraId="12D682DC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....................................................................................................................</w:t>
      </w:r>
    </w:p>
    <w:p w14:paraId="4A66FB80" w14:textId="77777777" w:rsidR="00494949" w:rsidRPr="00494949" w:rsidRDefault="00494949" w:rsidP="00494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Signature et cachet du candidat</w:t>
      </w:r>
    </w:p>
    <w:p w14:paraId="6BCB4593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Fait à : .............................................................</w:t>
      </w:r>
    </w:p>
    <w:p w14:paraId="7038FDB4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: ...................................................................</w:t>
      </w:r>
    </w:p>
    <w:p w14:paraId="5569D268" w14:textId="77777777" w:rsidR="00494949" w:rsidRPr="00494949" w:rsidRDefault="00494949" w:rsidP="004949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494949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Signature : ............................................................</w:t>
      </w:r>
    </w:p>
    <w:p w14:paraId="3186099A" w14:textId="2DC2D7B1" w:rsidR="00430D86" w:rsidRPr="0018593E" w:rsidRDefault="008B09BA" w:rsidP="0018593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166AE33D">
          <v:rect id="_x0000_i1038" style="width:0;height:1.5pt" o:hralign="center" o:hrstd="t" o:hr="t" fillcolor="#a0a0a0" stroked="f"/>
        </w:pict>
      </w:r>
    </w:p>
    <w:sectPr w:rsidR="00430D86" w:rsidRPr="001859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B4C38"/>
    <w:multiLevelType w:val="multilevel"/>
    <w:tmpl w:val="8E18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73FCB"/>
    <w:multiLevelType w:val="multilevel"/>
    <w:tmpl w:val="1680A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63E81"/>
    <w:multiLevelType w:val="multilevel"/>
    <w:tmpl w:val="13EEF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718AC"/>
    <w:multiLevelType w:val="multilevel"/>
    <w:tmpl w:val="646E4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63233F"/>
    <w:multiLevelType w:val="multilevel"/>
    <w:tmpl w:val="ED36C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9A2C8A"/>
    <w:multiLevelType w:val="multilevel"/>
    <w:tmpl w:val="D7DA5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7C5925"/>
    <w:multiLevelType w:val="multilevel"/>
    <w:tmpl w:val="6884E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3F073F"/>
    <w:multiLevelType w:val="multilevel"/>
    <w:tmpl w:val="35E87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9B05B1"/>
    <w:multiLevelType w:val="multilevel"/>
    <w:tmpl w:val="0ABC1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D63A95"/>
    <w:multiLevelType w:val="multilevel"/>
    <w:tmpl w:val="6874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97885"/>
    <w:multiLevelType w:val="multilevel"/>
    <w:tmpl w:val="AB462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6241364">
    <w:abstractNumId w:val="4"/>
  </w:num>
  <w:num w:numId="2" w16cid:durableId="377703257">
    <w:abstractNumId w:val="6"/>
  </w:num>
  <w:num w:numId="3" w16cid:durableId="1866554143">
    <w:abstractNumId w:val="7"/>
  </w:num>
  <w:num w:numId="4" w16cid:durableId="1597667969">
    <w:abstractNumId w:val="9"/>
  </w:num>
  <w:num w:numId="5" w16cid:durableId="710114200">
    <w:abstractNumId w:val="1"/>
  </w:num>
  <w:num w:numId="6" w16cid:durableId="601914666">
    <w:abstractNumId w:val="8"/>
  </w:num>
  <w:num w:numId="7" w16cid:durableId="2097704104">
    <w:abstractNumId w:val="2"/>
  </w:num>
  <w:num w:numId="8" w16cid:durableId="291834589">
    <w:abstractNumId w:val="5"/>
  </w:num>
  <w:num w:numId="9" w16cid:durableId="1042824789">
    <w:abstractNumId w:val="0"/>
  </w:num>
  <w:num w:numId="10" w16cid:durableId="1930118467">
    <w:abstractNumId w:val="3"/>
  </w:num>
  <w:num w:numId="11" w16cid:durableId="8836398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949"/>
    <w:rsid w:val="0018593E"/>
    <w:rsid w:val="001B63AD"/>
    <w:rsid w:val="00391E21"/>
    <w:rsid w:val="00430D86"/>
    <w:rsid w:val="00494949"/>
    <w:rsid w:val="004C0156"/>
    <w:rsid w:val="00863DE0"/>
    <w:rsid w:val="00A06C66"/>
    <w:rsid w:val="00B25B54"/>
    <w:rsid w:val="00C9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C01C8"/>
  <w15:chartTrackingRefBased/>
  <w15:docId w15:val="{26D60C28-1652-4AF6-9C0F-BC68848FB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949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949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949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949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949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949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949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949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949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949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949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949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9494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9494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9494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9494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9494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9494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949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949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949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949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949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9494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9494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9494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949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9494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949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1033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CLCL/Adrien LEVER</dc:creator>
  <cp:keywords/>
  <dc:description/>
  <cp:lastModifiedBy>CLCL/Stéphane RABILLARD</cp:lastModifiedBy>
  <cp:revision>3</cp:revision>
  <dcterms:created xsi:type="dcterms:W3CDTF">2026-06-25T16:12:00Z</dcterms:created>
  <dcterms:modified xsi:type="dcterms:W3CDTF">2026-07-10T22:29:00Z</dcterms:modified>
</cp:coreProperties>
</file>