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FFF958" w14:textId="77777777" w:rsidR="00345FB3" w:rsidRPr="00FD4F1A" w:rsidRDefault="00345FB3" w:rsidP="00345FB3">
      <w:pPr>
        <w:spacing w:before="0"/>
        <w:ind w:right="140"/>
        <w:jc w:val="center"/>
        <w:rPr>
          <w:rFonts w:ascii="Open Sans" w:hAnsi="Open Sans" w:cs="Open Sans"/>
          <w:noProof/>
          <w:szCs w:val="22"/>
        </w:rPr>
      </w:pPr>
      <w:r w:rsidRPr="00FD4F1A">
        <w:rPr>
          <w:rFonts w:ascii="Open Sans" w:hAnsi="Open Sans" w:cs="Open Sans"/>
          <w:noProof/>
          <w:szCs w:val="22"/>
        </w:rPr>
        <w:drawing>
          <wp:inline distT="0" distB="0" distL="0" distR="0" wp14:anchorId="1C1514B9" wp14:editId="15606286">
            <wp:extent cx="2819400" cy="1019594"/>
            <wp:effectExtent l="0" t="0" r="0" b="9525"/>
            <wp:docPr id="1" name="Image 1" descr="logo SO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logo SOA"/>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29569" cy="1023272"/>
                    </a:xfrm>
                    <a:prstGeom prst="rect">
                      <a:avLst/>
                    </a:prstGeom>
                    <a:noFill/>
                    <a:ln>
                      <a:noFill/>
                    </a:ln>
                  </pic:spPr>
                </pic:pic>
              </a:graphicData>
            </a:graphic>
          </wp:inline>
        </w:drawing>
      </w:r>
    </w:p>
    <w:p w14:paraId="600DAB3D" w14:textId="77777777" w:rsidR="00345FB3" w:rsidRPr="00FD4F1A" w:rsidRDefault="00345FB3" w:rsidP="00345FB3">
      <w:pPr>
        <w:autoSpaceDE w:val="0"/>
        <w:autoSpaceDN w:val="0"/>
        <w:adjustRightInd w:val="0"/>
        <w:spacing w:before="0"/>
        <w:jc w:val="center"/>
        <w:rPr>
          <w:rFonts w:ascii="Calibri,Bold" w:hAnsi="Calibri,Bold" w:cs="Calibri,Bold"/>
          <w:b/>
          <w:bCs/>
          <w:color w:val="FF0000"/>
          <w:sz w:val="12"/>
          <w:szCs w:val="12"/>
        </w:rPr>
      </w:pPr>
    </w:p>
    <w:p w14:paraId="076F302F" w14:textId="77777777" w:rsidR="00345FB3" w:rsidRPr="00FD4F1A" w:rsidRDefault="00345FB3" w:rsidP="00345FB3">
      <w:pPr>
        <w:autoSpaceDE w:val="0"/>
        <w:autoSpaceDN w:val="0"/>
        <w:adjustRightInd w:val="0"/>
        <w:spacing w:before="0"/>
        <w:jc w:val="center"/>
        <w:rPr>
          <w:rFonts w:ascii="Calibri,Bold" w:hAnsi="Calibri,Bold" w:cs="Calibri,Bold"/>
          <w:b/>
          <w:bCs/>
          <w:color w:val="FF0000"/>
          <w:sz w:val="20"/>
        </w:rPr>
      </w:pPr>
      <w:r w:rsidRPr="00FD4F1A">
        <w:rPr>
          <w:rFonts w:ascii="Calibri,Bold" w:hAnsi="Calibri,Bold" w:cs="Calibri,Bold"/>
          <w:b/>
          <w:bCs/>
          <w:color w:val="FF0000"/>
          <w:sz w:val="20"/>
        </w:rPr>
        <w:t>Les échanges se font par voie dématérialisée entre les acheteurs et les entreprises. Pensez à vous munir d'un certificat électronique.</w:t>
      </w:r>
    </w:p>
    <w:p w14:paraId="1DE535E3" w14:textId="2AB619A0" w:rsidR="00345FB3" w:rsidRPr="00FD4F1A" w:rsidRDefault="00345FB3" w:rsidP="003276F4">
      <w:pPr>
        <w:spacing w:before="0"/>
        <w:ind w:right="140"/>
        <w:jc w:val="center"/>
        <w:rPr>
          <w:rFonts w:ascii="Calibri,Bold" w:hAnsi="Calibri,Bold" w:cs="Calibri,Bold"/>
          <w:b/>
          <w:bCs/>
          <w:color w:val="FF0000"/>
          <w:sz w:val="20"/>
        </w:rPr>
      </w:pPr>
      <w:r w:rsidRPr="00FD4F1A">
        <w:rPr>
          <w:rFonts w:ascii="Calibri,Bold" w:hAnsi="Calibri,Bold" w:cs="Calibri,Bold"/>
          <w:b/>
          <w:bCs/>
          <w:color w:val="FF0000"/>
          <w:sz w:val="20"/>
        </w:rPr>
        <w:t xml:space="preserve">Plus d'informations sur </w:t>
      </w:r>
      <w:r w:rsidRPr="00FD4F1A">
        <w:rPr>
          <w:rFonts w:ascii="Calibri,Bold" w:hAnsi="Calibri,Bold" w:cs="Calibri,Bold"/>
          <w:b/>
          <w:bCs/>
          <w:color w:val="0000FF"/>
          <w:sz w:val="20"/>
          <w:u w:val="single"/>
        </w:rPr>
        <w:t>https://marches.megalis.bretagne.bzh</w:t>
      </w:r>
      <w:r w:rsidRPr="00FD4F1A">
        <w:rPr>
          <w:rFonts w:ascii="Calibri,Bold" w:hAnsi="Calibri,Bold" w:cs="Calibri,Bold"/>
          <w:b/>
          <w:bCs/>
          <w:color w:val="FF0000"/>
          <w:sz w:val="20"/>
        </w:rPr>
        <w:t xml:space="preserve">  – service aux entreprises</w:t>
      </w:r>
    </w:p>
    <w:p w14:paraId="7D510081" w14:textId="77777777" w:rsidR="00345FB3" w:rsidRPr="00FD4F1A" w:rsidRDefault="00345FB3" w:rsidP="00345FB3">
      <w:pPr>
        <w:shd w:val="clear" w:color="auto" w:fill="0099CC"/>
        <w:spacing w:before="0"/>
        <w:jc w:val="left"/>
        <w:rPr>
          <w:rFonts w:ascii="Open Sans" w:hAnsi="Open Sans" w:cs="Open Sans"/>
          <w:b/>
          <w:color w:val="FFFFFF"/>
          <w:sz w:val="16"/>
          <w:szCs w:val="22"/>
        </w:rPr>
      </w:pPr>
    </w:p>
    <w:p w14:paraId="278D5A2A" w14:textId="77777777" w:rsidR="00345FB3" w:rsidRPr="00FD4F1A" w:rsidRDefault="00345FB3" w:rsidP="00345FB3">
      <w:pPr>
        <w:shd w:val="clear" w:color="auto" w:fill="0099CC"/>
        <w:spacing w:before="0"/>
        <w:ind w:firstLine="708"/>
        <w:jc w:val="left"/>
        <w:rPr>
          <w:rFonts w:ascii="Open Sans" w:hAnsi="Open Sans" w:cs="Open Sans"/>
          <w:color w:val="FFFFFF"/>
          <w:sz w:val="24"/>
          <w:szCs w:val="22"/>
        </w:rPr>
      </w:pPr>
      <w:bookmarkStart w:id="0" w:name="_Hlk63240268"/>
      <w:r w:rsidRPr="00FD4F1A">
        <w:rPr>
          <w:rFonts w:ascii="Open Sans" w:hAnsi="Open Sans" w:cs="Open Sans"/>
          <w:b/>
          <w:color w:val="FFFFFF"/>
          <w:sz w:val="24"/>
          <w:szCs w:val="22"/>
        </w:rPr>
        <w:t xml:space="preserve">Siege social : </w:t>
      </w:r>
      <w:r w:rsidRPr="00FD4F1A">
        <w:rPr>
          <w:rFonts w:ascii="Open Sans" w:hAnsi="Open Sans" w:cs="Open Sans"/>
          <w:color w:val="FFFFFF"/>
          <w:sz w:val="24"/>
          <w:szCs w:val="22"/>
        </w:rPr>
        <w:t>Site du Quelven - 22 140 - PLUZUNET</w:t>
      </w:r>
    </w:p>
    <w:p w14:paraId="74C8B620" w14:textId="77777777" w:rsidR="00345FB3" w:rsidRPr="00FD4F1A" w:rsidRDefault="00345FB3" w:rsidP="00345FB3">
      <w:pPr>
        <w:shd w:val="clear" w:color="auto" w:fill="0099CC"/>
        <w:spacing w:before="0"/>
        <w:ind w:firstLine="708"/>
        <w:jc w:val="left"/>
        <w:rPr>
          <w:rFonts w:ascii="Open Sans" w:hAnsi="Open Sans" w:cs="Open Sans"/>
          <w:color w:val="FFFFFF"/>
          <w:sz w:val="24"/>
          <w:szCs w:val="22"/>
        </w:rPr>
      </w:pPr>
      <w:r w:rsidRPr="00FD4F1A">
        <w:rPr>
          <w:rFonts w:ascii="Open Sans" w:hAnsi="Open Sans" w:cs="Open Sans"/>
          <w:b/>
          <w:color w:val="FFFFFF"/>
          <w:sz w:val="24"/>
          <w:szCs w:val="22"/>
        </w:rPr>
        <w:t>Tél. :</w:t>
      </w:r>
      <w:r w:rsidRPr="00FD4F1A">
        <w:rPr>
          <w:rFonts w:ascii="Open Sans" w:hAnsi="Open Sans" w:cs="Open Sans"/>
          <w:color w:val="FFFFFF"/>
          <w:sz w:val="24"/>
          <w:szCs w:val="22"/>
        </w:rPr>
        <w:t xml:space="preserve"> 02 96 54 65 10</w:t>
      </w:r>
    </w:p>
    <w:p w14:paraId="52FFE4A8" w14:textId="77777777" w:rsidR="00345FB3" w:rsidRPr="00FD4F1A" w:rsidRDefault="00345FB3" w:rsidP="00345FB3">
      <w:pPr>
        <w:shd w:val="clear" w:color="auto" w:fill="0099CC"/>
        <w:spacing w:before="0"/>
        <w:ind w:firstLine="708"/>
        <w:jc w:val="left"/>
        <w:rPr>
          <w:rFonts w:ascii="Open Sans" w:hAnsi="Open Sans" w:cs="Open Sans"/>
          <w:b/>
          <w:color w:val="FFFFFF"/>
          <w:sz w:val="24"/>
          <w:szCs w:val="22"/>
        </w:rPr>
      </w:pPr>
      <w:r w:rsidRPr="00FD4F1A">
        <w:rPr>
          <w:rFonts w:ascii="Open Sans" w:hAnsi="Open Sans" w:cs="Open Sans"/>
          <w:b/>
          <w:color w:val="FFFFFF"/>
          <w:sz w:val="24"/>
          <w:szCs w:val="22"/>
        </w:rPr>
        <w:t xml:space="preserve">E-mail : </w:t>
      </w:r>
      <w:r w:rsidRPr="00FD4F1A">
        <w:rPr>
          <w:rFonts w:ascii="Open Sans" w:hAnsi="Open Sans" w:cs="Open Sans"/>
          <w:color w:val="FFFFFF"/>
          <w:sz w:val="24"/>
          <w:szCs w:val="22"/>
        </w:rPr>
        <w:t>accueil@</w:t>
      </w:r>
      <w:hyperlink r:id="rId8" w:history="1">
        <w:r w:rsidRPr="00FD4F1A">
          <w:rPr>
            <w:rStyle w:val="Lienhypertexte"/>
            <w:rFonts w:ascii="Open Sans" w:eastAsiaTheme="majorEastAsia" w:hAnsi="Open Sans" w:cs="Open Sans"/>
            <w:color w:val="FFFFFF"/>
            <w:sz w:val="24"/>
            <w:szCs w:val="22"/>
          </w:rPr>
          <w:t>valorys.</w:t>
        </w:r>
      </w:hyperlink>
      <w:r w:rsidRPr="00FD4F1A">
        <w:rPr>
          <w:rFonts w:ascii="Open Sans" w:hAnsi="Open Sans" w:cs="Open Sans"/>
          <w:color w:val="FFFFFF"/>
          <w:sz w:val="24"/>
          <w:szCs w:val="22"/>
        </w:rPr>
        <w:t>com</w:t>
      </w:r>
    </w:p>
    <w:p w14:paraId="3DF3E4C3" w14:textId="77777777" w:rsidR="00345FB3" w:rsidRPr="00FD4F1A" w:rsidRDefault="00345FB3" w:rsidP="00345FB3">
      <w:pPr>
        <w:shd w:val="clear" w:color="auto" w:fill="0099CC"/>
        <w:spacing w:before="0"/>
        <w:ind w:firstLine="708"/>
        <w:jc w:val="left"/>
        <w:rPr>
          <w:rFonts w:ascii="Open Sans" w:hAnsi="Open Sans" w:cs="Open Sans"/>
          <w:b/>
          <w:color w:val="FFFFFF"/>
          <w:sz w:val="24"/>
          <w:szCs w:val="22"/>
        </w:rPr>
      </w:pPr>
      <w:r w:rsidRPr="00FD4F1A">
        <w:rPr>
          <w:rFonts w:ascii="Open Sans" w:hAnsi="Open Sans" w:cs="Open Sans"/>
          <w:b/>
          <w:color w:val="FFFFFF"/>
          <w:sz w:val="24"/>
          <w:szCs w:val="22"/>
        </w:rPr>
        <w:t xml:space="preserve">Site internet : </w:t>
      </w:r>
      <w:hyperlink r:id="rId9" w:history="1">
        <w:r w:rsidRPr="00FD4F1A">
          <w:rPr>
            <w:rStyle w:val="Lienhypertexte"/>
            <w:rFonts w:ascii="Open Sans" w:eastAsiaTheme="majorEastAsia" w:hAnsi="Open Sans" w:cs="Open Sans"/>
            <w:sz w:val="24"/>
            <w:szCs w:val="22"/>
          </w:rPr>
          <w:t>www.valorys.com</w:t>
        </w:r>
      </w:hyperlink>
    </w:p>
    <w:p w14:paraId="0691A289" w14:textId="2701E3CC" w:rsidR="00345FB3" w:rsidRPr="003276F4" w:rsidRDefault="00345FB3" w:rsidP="003276F4">
      <w:pPr>
        <w:shd w:val="clear" w:color="auto" w:fill="0099CC"/>
        <w:spacing w:before="0"/>
        <w:ind w:firstLine="708"/>
        <w:jc w:val="left"/>
        <w:rPr>
          <w:rFonts w:ascii="Open Sans" w:hAnsi="Open Sans" w:cs="Open Sans"/>
          <w:sz w:val="24"/>
          <w:szCs w:val="22"/>
        </w:rPr>
      </w:pPr>
      <w:r w:rsidRPr="00FD4F1A">
        <w:rPr>
          <w:rFonts w:ascii="Open Sans" w:hAnsi="Open Sans" w:cs="Open Sans"/>
          <w:b/>
          <w:color w:val="FFFFFF"/>
          <w:sz w:val="24"/>
          <w:szCs w:val="22"/>
        </w:rPr>
        <w:t>Profil acheteur </w:t>
      </w:r>
      <w:r w:rsidRPr="00FD4F1A">
        <w:rPr>
          <w:rFonts w:ascii="Open Sans" w:hAnsi="Open Sans" w:cs="Open Sans"/>
          <w:color w:val="FFFFFF"/>
          <w:sz w:val="24"/>
          <w:szCs w:val="22"/>
        </w:rPr>
        <w:t xml:space="preserve">: </w:t>
      </w:r>
      <w:hyperlink r:id="rId10" w:history="1">
        <w:r w:rsidRPr="00FD4F1A">
          <w:rPr>
            <w:rStyle w:val="Lienhypertexte"/>
            <w:rFonts w:ascii="Open Sans" w:eastAsiaTheme="majorEastAsia" w:hAnsi="Open Sans" w:cs="Open Sans"/>
            <w:sz w:val="24"/>
            <w:szCs w:val="22"/>
          </w:rPr>
          <w:t>https://marches.megalis.bretagne.bzh</w:t>
        </w:r>
      </w:hyperlink>
      <w:r w:rsidRPr="00FD4F1A">
        <w:rPr>
          <w:rFonts w:ascii="Open Sans" w:hAnsi="Open Sans" w:cs="Open Sans"/>
          <w:sz w:val="24"/>
          <w:szCs w:val="22"/>
        </w:rPr>
        <w:t xml:space="preserve"> </w:t>
      </w:r>
    </w:p>
    <w:bookmarkEnd w:id="0"/>
    <w:p w14:paraId="1C72F91D" w14:textId="77777777" w:rsidR="000805B6" w:rsidRPr="0096116C" w:rsidRDefault="000805B6" w:rsidP="000805B6">
      <w:pPr>
        <w:spacing w:before="0"/>
        <w:jc w:val="left"/>
        <w:rPr>
          <w:rFonts w:ascii="Open Sans" w:hAnsi="Open Sans" w:cs="Open Sans"/>
          <w:b/>
          <w:kern w:val="28"/>
          <w:sz w:val="16"/>
          <w:szCs w:val="16"/>
        </w:rPr>
      </w:pPr>
    </w:p>
    <w:p w14:paraId="01CB922C" w14:textId="77777777" w:rsidR="0096116C" w:rsidRPr="004578C3" w:rsidRDefault="0096116C" w:rsidP="0096116C">
      <w:pPr>
        <w:shd w:val="clear" w:color="auto" w:fill="0099CC"/>
        <w:spacing w:before="0"/>
        <w:jc w:val="center"/>
        <w:rPr>
          <w:rFonts w:ascii="Open Sans" w:hAnsi="Open Sans" w:cs="Open Sans"/>
          <w:b/>
          <w:color w:val="FFFFFF"/>
          <w:kern w:val="28"/>
          <w:sz w:val="16"/>
          <w:szCs w:val="32"/>
        </w:rPr>
      </w:pPr>
    </w:p>
    <w:p w14:paraId="7215C831" w14:textId="609E4A38" w:rsidR="000805B6" w:rsidRDefault="0037041A" w:rsidP="0096116C">
      <w:pPr>
        <w:shd w:val="clear" w:color="auto" w:fill="0099CC"/>
        <w:spacing w:before="0"/>
        <w:jc w:val="center"/>
        <w:rPr>
          <w:rFonts w:ascii="Open Sans" w:hAnsi="Open Sans" w:cs="Open Sans"/>
          <w:b/>
          <w:color w:val="FFFFFF"/>
          <w:kern w:val="28"/>
          <w:sz w:val="32"/>
          <w:szCs w:val="32"/>
        </w:rPr>
      </w:pPr>
      <w:r w:rsidRPr="0037041A">
        <w:rPr>
          <w:rFonts w:ascii="Open Sans" w:hAnsi="Open Sans" w:cs="Open Sans"/>
          <w:b/>
          <w:color w:val="FFFFFF"/>
          <w:kern w:val="28"/>
          <w:sz w:val="32"/>
          <w:szCs w:val="32"/>
        </w:rPr>
        <w:t xml:space="preserve">MARCHE DE </w:t>
      </w:r>
      <w:r>
        <w:rPr>
          <w:rFonts w:ascii="Open Sans" w:hAnsi="Open Sans" w:cs="Open Sans"/>
          <w:b/>
          <w:color w:val="FFFFFF"/>
          <w:kern w:val="28"/>
          <w:sz w:val="32"/>
          <w:szCs w:val="32"/>
        </w:rPr>
        <w:t>FOURNITURES</w:t>
      </w:r>
    </w:p>
    <w:p w14:paraId="1853B222" w14:textId="77777777" w:rsidR="0037041A" w:rsidRPr="004578C3" w:rsidRDefault="0037041A" w:rsidP="0096116C">
      <w:pPr>
        <w:shd w:val="clear" w:color="auto" w:fill="0099CC"/>
        <w:spacing w:before="0"/>
        <w:jc w:val="center"/>
        <w:rPr>
          <w:rFonts w:ascii="Open Sans" w:hAnsi="Open Sans" w:cs="Open Sans"/>
          <w:b/>
          <w:color w:val="FFFFFF"/>
          <w:kern w:val="28"/>
          <w:sz w:val="18"/>
          <w:szCs w:val="26"/>
          <w:highlight w:val="green"/>
        </w:rPr>
      </w:pPr>
    </w:p>
    <w:p w14:paraId="48ADEE2C" w14:textId="77777777" w:rsidR="000805B6" w:rsidRPr="0074603A" w:rsidRDefault="000805B6" w:rsidP="000805B6">
      <w:pPr>
        <w:spacing w:before="0"/>
        <w:jc w:val="left"/>
        <w:rPr>
          <w:rFonts w:ascii="Open Sans" w:hAnsi="Open Sans" w:cs="Open Sans"/>
          <w:b/>
          <w:kern w:val="28"/>
          <w:sz w:val="16"/>
          <w:szCs w:val="16"/>
          <w:highlight w:val="green"/>
        </w:rPr>
      </w:pPr>
    </w:p>
    <w:p w14:paraId="5396D6E4" w14:textId="77777777" w:rsidR="000805B6" w:rsidRPr="0074603A" w:rsidRDefault="000805B6" w:rsidP="000805B6">
      <w:pPr>
        <w:shd w:val="clear" w:color="auto" w:fill="0099CC"/>
        <w:spacing w:before="0"/>
        <w:jc w:val="center"/>
        <w:rPr>
          <w:rFonts w:ascii="Open Sans" w:hAnsi="Open Sans" w:cs="Open Sans"/>
          <w:b/>
          <w:color w:val="FFFFFF"/>
          <w:kern w:val="28"/>
          <w:sz w:val="12"/>
          <w:szCs w:val="12"/>
          <w:highlight w:val="green"/>
        </w:rPr>
      </w:pPr>
      <w:bookmarkStart w:id="1" w:name="_Hlk496947789"/>
    </w:p>
    <w:bookmarkEnd w:id="1"/>
    <w:p w14:paraId="5CBEB88D" w14:textId="462028BE" w:rsidR="004578C3" w:rsidRPr="004578C3" w:rsidRDefault="004578C3" w:rsidP="004578C3">
      <w:pPr>
        <w:shd w:val="clear" w:color="auto" w:fill="0099CC"/>
        <w:spacing w:before="0"/>
        <w:jc w:val="center"/>
        <w:rPr>
          <w:rFonts w:ascii="Open Sans" w:hAnsi="Open Sans" w:cs="Open Sans"/>
          <w:b/>
          <w:color w:val="FFFFFF"/>
          <w:kern w:val="28"/>
          <w:sz w:val="24"/>
          <w:szCs w:val="22"/>
        </w:rPr>
      </w:pPr>
      <w:r w:rsidRPr="004578C3">
        <w:rPr>
          <w:rFonts w:ascii="Open Sans" w:hAnsi="Open Sans" w:cs="Open Sans"/>
          <w:b/>
          <w:color w:val="FFFFFF"/>
          <w:kern w:val="28"/>
          <w:sz w:val="24"/>
          <w:szCs w:val="22"/>
        </w:rPr>
        <w:t xml:space="preserve">ACCORD CADRE A BONS DE COMMANDES EN </w:t>
      </w:r>
      <w:r w:rsidR="0037041A">
        <w:rPr>
          <w:rFonts w:ascii="Open Sans" w:hAnsi="Open Sans" w:cs="Open Sans"/>
          <w:b/>
          <w:color w:val="FFFFFF"/>
          <w:kern w:val="28"/>
          <w:sz w:val="24"/>
          <w:szCs w:val="22"/>
        </w:rPr>
        <w:t>APPEL D’OFFRES OUVERT</w:t>
      </w:r>
      <w:r w:rsidR="00E419B5">
        <w:rPr>
          <w:rFonts w:ascii="Open Sans" w:hAnsi="Open Sans" w:cs="Open Sans"/>
          <w:b/>
          <w:color w:val="FFFFFF"/>
          <w:kern w:val="28"/>
          <w:sz w:val="24"/>
          <w:szCs w:val="22"/>
        </w:rPr>
        <w:t xml:space="preserve"> N°202</w:t>
      </w:r>
      <w:r w:rsidR="003276F4">
        <w:rPr>
          <w:rFonts w:ascii="Open Sans" w:hAnsi="Open Sans" w:cs="Open Sans"/>
          <w:b/>
          <w:color w:val="FFFFFF"/>
          <w:kern w:val="28"/>
          <w:sz w:val="24"/>
          <w:szCs w:val="22"/>
        </w:rPr>
        <w:t>6-1-2</w:t>
      </w:r>
    </w:p>
    <w:p w14:paraId="1BBADD41" w14:textId="1F00CB0B" w:rsidR="004578C3" w:rsidRPr="004578C3" w:rsidRDefault="0037041A" w:rsidP="004578C3">
      <w:pPr>
        <w:shd w:val="clear" w:color="auto" w:fill="0099CC"/>
        <w:spacing w:before="0"/>
        <w:jc w:val="center"/>
        <w:rPr>
          <w:rFonts w:ascii="Open Sans" w:hAnsi="Open Sans" w:cs="Open Sans"/>
          <w:b/>
          <w:color w:val="FFFFFF"/>
          <w:kern w:val="28"/>
          <w:sz w:val="24"/>
          <w:szCs w:val="28"/>
        </w:rPr>
      </w:pPr>
      <w:r w:rsidRPr="0037041A">
        <w:rPr>
          <w:rFonts w:ascii="Open Sans" w:hAnsi="Open Sans" w:cs="Open Sans"/>
          <w:b/>
          <w:color w:val="FFFFFF"/>
          <w:kern w:val="28"/>
          <w:sz w:val="24"/>
          <w:szCs w:val="22"/>
        </w:rPr>
        <w:t>Passé en application des articles L2124-2, R2124-2 1°, R2161-2 à R2161-5 et R2162-2 à R2162-6, R.2162-13 et R2162-14 du code de la commande publique</w:t>
      </w:r>
      <w:r w:rsidR="004578C3" w:rsidRPr="004578C3">
        <w:rPr>
          <w:rFonts w:ascii="Open Sans" w:hAnsi="Open Sans" w:cs="Open Sans"/>
          <w:b/>
          <w:color w:val="FFFFFF"/>
          <w:kern w:val="28"/>
          <w:sz w:val="24"/>
          <w:szCs w:val="28"/>
        </w:rPr>
        <w:t>.</w:t>
      </w:r>
    </w:p>
    <w:p w14:paraId="6AC6CCE5" w14:textId="77777777" w:rsidR="004578C3" w:rsidRPr="004578C3" w:rsidRDefault="004578C3" w:rsidP="004578C3">
      <w:pPr>
        <w:shd w:val="clear" w:color="auto" w:fill="0099CC"/>
        <w:spacing w:before="0"/>
        <w:jc w:val="center"/>
        <w:rPr>
          <w:rFonts w:ascii="Open Sans" w:hAnsi="Open Sans" w:cs="Open Sans"/>
          <w:b/>
          <w:color w:val="FFFFFF"/>
          <w:kern w:val="28"/>
          <w:sz w:val="20"/>
          <w:szCs w:val="28"/>
        </w:rPr>
      </w:pPr>
    </w:p>
    <w:p w14:paraId="67AF5590" w14:textId="77777777" w:rsidR="004578C3" w:rsidRPr="004578C3" w:rsidRDefault="004578C3" w:rsidP="004578C3">
      <w:pPr>
        <w:spacing w:before="0"/>
        <w:rPr>
          <w:rFonts w:ascii="Open Sans" w:hAnsi="Open Sans" w:cs="Open Sans"/>
          <w:b/>
          <w:kern w:val="28"/>
          <w:sz w:val="16"/>
          <w:szCs w:val="28"/>
          <w:highlight w:val="green"/>
        </w:rPr>
      </w:pPr>
    </w:p>
    <w:p w14:paraId="4C727690" w14:textId="77777777" w:rsidR="004578C3" w:rsidRPr="004578C3" w:rsidRDefault="004578C3" w:rsidP="004578C3">
      <w:pPr>
        <w:shd w:val="clear" w:color="auto" w:fill="0099CC"/>
        <w:spacing w:before="0"/>
        <w:rPr>
          <w:rFonts w:ascii="Open Sans" w:hAnsi="Open Sans" w:cs="Open Sans"/>
          <w:b/>
          <w:color w:val="FFFFFF"/>
          <w:kern w:val="28"/>
          <w:sz w:val="14"/>
          <w:szCs w:val="28"/>
          <w:highlight w:val="green"/>
          <w:u w:val="single"/>
        </w:rPr>
      </w:pPr>
    </w:p>
    <w:p w14:paraId="25CB0FFC" w14:textId="524135B4" w:rsidR="004578C3" w:rsidRPr="003276F4" w:rsidRDefault="004578C3" w:rsidP="003276F4">
      <w:pPr>
        <w:shd w:val="clear" w:color="auto" w:fill="0099CC"/>
        <w:spacing w:before="0"/>
        <w:jc w:val="center"/>
        <w:rPr>
          <w:rFonts w:ascii="Open Sans" w:hAnsi="Open Sans" w:cs="Open Sans"/>
          <w:b/>
          <w:color w:val="FFFFFF"/>
          <w:kern w:val="28"/>
          <w:sz w:val="24"/>
          <w:szCs w:val="28"/>
          <w:u w:val="single"/>
        </w:rPr>
      </w:pPr>
      <w:r w:rsidRPr="004578C3">
        <w:rPr>
          <w:rFonts w:ascii="Open Sans" w:hAnsi="Open Sans" w:cs="Open Sans"/>
          <w:b/>
          <w:color w:val="FFFFFF"/>
          <w:kern w:val="28"/>
          <w:sz w:val="24"/>
          <w:szCs w:val="28"/>
          <w:u w:val="single"/>
        </w:rPr>
        <w:t>OBJET DU MARCHE</w:t>
      </w:r>
    </w:p>
    <w:p w14:paraId="1C5D06B7" w14:textId="77777777" w:rsidR="003276F4" w:rsidRPr="00A648D0" w:rsidRDefault="003276F4" w:rsidP="003276F4">
      <w:pPr>
        <w:shd w:val="clear" w:color="auto" w:fill="0099CC"/>
        <w:spacing w:before="0"/>
        <w:jc w:val="center"/>
        <w:rPr>
          <w:rFonts w:ascii="Open Sans" w:hAnsi="Open Sans" w:cs="Open Sans"/>
          <w:b/>
          <w:color w:val="FFFFFF"/>
          <w:kern w:val="28"/>
          <w:sz w:val="28"/>
          <w:szCs w:val="28"/>
        </w:rPr>
      </w:pPr>
      <w:r w:rsidRPr="00A648D0">
        <w:rPr>
          <w:rFonts w:ascii="Open Sans" w:hAnsi="Open Sans" w:cs="Open Sans"/>
          <w:b/>
          <w:color w:val="FFFFFF"/>
          <w:kern w:val="28"/>
          <w:sz w:val="28"/>
          <w:szCs w:val="28"/>
        </w:rPr>
        <w:t>FOURNITURE DE PIECES, ENTRETIEN, REPARATION DES EQUIPEMENTS DU CENTRE DE TRI ET DIVERS</w:t>
      </w:r>
    </w:p>
    <w:p w14:paraId="37D750BB" w14:textId="77777777" w:rsidR="003276F4" w:rsidRPr="00A648D0" w:rsidRDefault="003276F4" w:rsidP="003276F4">
      <w:pPr>
        <w:shd w:val="clear" w:color="auto" w:fill="0099CC"/>
        <w:spacing w:before="0"/>
        <w:rPr>
          <w:rFonts w:ascii="Open Sans" w:hAnsi="Open Sans" w:cs="Open Sans"/>
          <w:b/>
          <w:color w:val="FFFFFF"/>
          <w:kern w:val="28"/>
          <w:sz w:val="28"/>
          <w:szCs w:val="28"/>
        </w:rPr>
      </w:pPr>
      <w:r w:rsidRPr="00A648D0">
        <w:rPr>
          <w:rFonts w:ascii="Open Sans" w:hAnsi="Open Sans" w:cs="Open Sans"/>
          <w:b/>
          <w:color w:val="FFFFFF"/>
          <w:kern w:val="28"/>
          <w:sz w:val="28"/>
          <w:szCs w:val="28"/>
        </w:rPr>
        <w:t>Lot n°1 : Centrale de production d'air comprimé</w:t>
      </w:r>
    </w:p>
    <w:p w14:paraId="5A40DCE4" w14:textId="73F2DEB3" w:rsidR="003276F4" w:rsidRPr="00A648D0" w:rsidRDefault="003276F4" w:rsidP="003276F4">
      <w:pPr>
        <w:shd w:val="clear" w:color="auto" w:fill="0099CC"/>
        <w:spacing w:before="0"/>
        <w:rPr>
          <w:rFonts w:ascii="Open Sans" w:hAnsi="Open Sans" w:cs="Open Sans"/>
          <w:b/>
          <w:color w:val="FFFFFF"/>
          <w:kern w:val="28"/>
          <w:sz w:val="28"/>
          <w:szCs w:val="28"/>
        </w:rPr>
      </w:pPr>
      <w:r w:rsidRPr="00A648D0">
        <w:rPr>
          <w:rFonts w:ascii="Open Sans" w:hAnsi="Open Sans" w:cs="Open Sans"/>
          <w:b/>
          <w:color w:val="FFFFFF"/>
          <w:kern w:val="28"/>
          <w:sz w:val="28"/>
          <w:szCs w:val="28"/>
        </w:rPr>
        <w:t xml:space="preserve">Lot n°2 : </w:t>
      </w:r>
      <w:r w:rsidR="00C95090">
        <w:rPr>
          <w:rFonts w:ascii="Open Sans" w:hAnsi="Open Sans" w:cs="Open Sans"/>
          <w:b/>
          <w:color w:val="FFFFFF"/>
          <w:kern w:val="28"/>
          <w:sz w:val="28"/>
          <w:szCs w:val="28"/>
        </w:rPr>
        <w:t>T</w:t>
      </w:r>
      <w:r w:rsidRPr="00C95090">
        <w:rPr>
          <w:rFonts w:ascii="Open Sans" w:hAnsi="Open Sans" w:cs="Open Sans"/>
          <w:b/>
          <w:color w:val="FFFFFF"/>
          <w:kern w:val="28"/>
          <w:sz w:val="28"/>
          <w:szCs w:val="28"/>
        </w:rPr>
        <w:t xml:space="preserve">raitement de l'air </w:t>
      </w:r>
    </w:p>
    <w:p w14:paraId="0566F132" w14:textId="77777777" w:rsidR="003276F4" w:rsidRPr="00A648D0" w:rsidRDefault="003276F4" w:rsidP="003276F4">
      <w:pPr>
        <w:shd w:val="clear" w:color="auto" w:fill="0099CC"/>
        <w:spacing w:before="0"/>
        <w:rPr>
          <w:rFonts w:ascii="Open Sans" w:hAnsi="Open Sans" w:cs="Open Sans"/>
          <w:b/>
          <w:color w:val="FFFFFF"/>
          <w:kern w:val="28"/>
          <w:sz w:val="28"/>
          <w:szCs w:val="28"/>
        </w:rPr>
      </w:pPr>
      <w:r w:rsidRPr="00A648D0">
        <w:rPr>
          <w:rFonts w:ascii="Open Sans" w:hAnsi="Open Sans" w:cs="Open Sans"/>
          <w:b/>
          <w:color w:val="FFFFFF"/>
          <w:kern w:val="28"/>
          <w:sz w:val="28"/>
          <w:szCs w:val="28"/>
        </w:rPr>
        <w:t>Lot n°3 : Trieurs optiques de marque TOMRA</w:t>
      </w:r>
    </w:p>
    <w:p w14:paraId="593FC0E3" w14:textId="48863680" w:rsidR="003276F4" w:rsidRPr="00A648D0" w:rsidRDefault="003276F4" w:rsidP="003276F4">
      <w:pPr>
        <w:shd w:val="clear" w:color="auto" w:fill="0099CC"/>
        <w:spacing w:before="0"/>
        <w:rPr>
          <w:rFonts w:ascii="Open Sans" w:hAnsi="Open Sans" w:cs="Open Sans"/>
          <w:b/>
          <w:color w:val="FFFFFF"/>
          <w:kern w:val="28"/>
          <w:sz w:val="28"/>
          <w:szCs w:val="28"/>
        </w:rPr>
      </w:pPr>
      <w:r w:rsidRPr="00A648D0">
        <w:rPr>
          <w:rFonts w:ascii="Open Sans" w:hAnsi="Open Sans" w:cs="Open Sans"/>
          <w:b/>
          <w:color w:val="FFFFFF"/>
          <w:kern w:val="28"/>
          <w:sz w:val="28"/>
          <w:szCs w:val="28"/>
        </w:rPr>
        <w:t>Lot n°4 : Presse à balles et ouvreur de sacs de marque BOA</w:t>
      </w:r>
    </w:p>
    <w:p w14:paraId="7DD7A75E" w14:textId="77777777" w:rsidR="003276F4" w:rsidRPr="00A648D0" w:rsidRDefault="003276F4" w:rsidP="003276F4">
      <w:pPr>
        <w:shd w:val="clear" w:color="auto" w:fill="0099CC"/>
        <w:spacing w:before="0"/>
        <w:rPr>
          <w:rFonts w:ascii="Open Sans" w:hAnsi="Open Sans" w:cs="Open Sans"/>
          <w:b/>
          <w:color w:val="FFFFFF"/>
          <w:kern w:val="28"/>
          <w:sz w:val="28"/>
          <w:szCs w:val="28"/>
        </w:rPr>
      </w:pPr>
      <w:r w:rsidRPr="00A648D0">
        <w:rPr>
          <w:rFonts w:ascii="Open Sans" w:hAnsi="Open Sans" w:cs="Open Sans"/>
          <w:b/>
          <w:color w:val="FFFFFF"/>
          <w:kern w:val="28"/>
          <w:sz w:val="28"/>
          <w:szCs w:val="28"/>
        </w:rPr>
        <w:t xml:space="preserve"> Lot n°5 : Dépoussiéreurs de marque DONALDSON</w:t>
      </w:r>
    </w:p>
    <w:p w14:paraId="553CB85C" w14:textId="77777777" w:rsidR="003276F4" w:rsidRPr="00A648D0" w:rsidRDefault="003276F4" w:rsidP="003276F4">
      <w:pPr>
        <w:shd w:val="clear" w:color="auto" w:fill="0099CC"/>
        <w:spacing w:before="0"/>
        <w:rPr>
          <w:rFonts w:ascii="Open Sans" w:hAnsi="Open Sans" w:cs="Open Sans"/>
          <w:b/>
          <w:color w:val="FFFFFF"/>
          <w:kern w:val="28"/>
          <w:sz w:val="28"/>
          <w:szCs w:val="28"/>
        </w:rPr>
      </w:pPr>
      <w:r w:rsidRPr="00A648D0">
        <w:rPr>
          <w:rFonts w:ascii="Open Sans" w:hAnsi="Open Sans" w:cs="Open Sans"/>
          <w:b/>
          <w:color w:val="FFFFFF"/>
          <w:kern w:val="28"/>
          <w:sz w:val="28"/>
          <w:szCs w:val="28"/>
        </w:rPr>
        <w:t>Lot n°6 : Presse à paquets et presse à compaction PSE de marque Bretagne Hydraulique</w:t>
      </w:r>
    </w:p>
    <w:p w14:paraId="4472EDD0" w14:textId="494E0C78" w:rsidR="000805B6" w:rsidRPr="003276F4" w:rsidRDefault="003276F4" w:rsidP="003276F4">
      <w:pPr>
        <w:shd w:val="clear" w:color="auto" w:fill="0099CC"/>
        <w:spacing w:before="0"/>
        <w:rPr>
          <w:rFonts w:ascii="Open Sans" w:hAnsi="Open Sans" w:cs="Open Sans"/>
          <w:b/>
          <w:kern w:val="28"/>
          <w:sz w:val="16"/>
          <w:szCs w:val="16"/>
        </w:rPr>
      </w:pPr>
      <w:r w:rsidRPr="00A648D0">
        <w:rPr>
          <w:rFonts w:ascii="Open Sans" w:hAnsi="Open Sans" w:cs="Open Sans"/>
          <w:b/>
          <w:color w:val="FFFFFF"/>
          <w:kern w:val="28"/>
          <w:sz w:val="28"/>
          <w:szCs w:val="28"/>
        </w:rPr>
        <w:t xml:space="preserve">Lot n°7 : Autres équipements de process (Trommel, balistique, supervision GPAO, </w:t>
      </w:r>
      <w:r w:rsidRPr="005E04A6">
        <w:rPr>
          <w:rFonts w:ascii="Open Sans" w:hAnsi="Open Sans" w:cs="Open Sans"/>
          <w:b/>
          <w:color w:val="FFFFFF"/>
          <w:kern w:val="28"/>
          <w:sz w:val="28"/>
          <w:szCs w:val="28"/>
        </w:rPr>
        <w:t xml:space="preserve">convoyeurs, </w:t>
      </w:r>
      <w:r w:rsidRPr="00A648D0">
        <w:rPr>
          <w:rFonts w:ascii="Open Sans" w:hAnsi="Open Sans" w:cs="Open Sans"/>
          <w:b/>
          <w:color w:val="FFFFFF"/>
          <w:kern w:val="28"/>
          <w:sz w:val="28"/>
          <w:szCs w:val="28"/>
        </w:rPr>
        <w:t>etc…)</w:t>
      </w:r>
    </w:p>
    <w:p w14:paraId="081A1C28" w14:textId="77777777" w:rsidR="000805B6" w:rsidRPr="0074603A" w:rsidRDefault="000805B6" w:rsidP="000805B6">
      <w:pPr>
        <w:spacing w:before="0"/>
        <w:jc w:val="left"/>
        <w:rPr>
          <w:rFonts w:ascii="Open Sans" w:hAnsi="Open Sans" w:cs="Open Sans"/>
          <w:b/>
          <w:kern w:val="28"/>
          <w:sz w:val="16"/>
          <w:szCs w:val="16"/>
          <w:highlight w:val="green"/>
        </w:rPr>
      </w:pPr>
    </w:p>
    <w:p w14:paraId="6CB6EAF8" w14:textId="77777777" w:rsidR="000805B6" w:rsidRPr="004578C3" w:rsidRDefault="000805B6" w:rsidP="000805B6">
      <w:pPr>
        <w:shd w:val="clear" w:color="auto" w:fill="0099CC"/>
        <w:spacing w:before="0"/>
        <w:jc w:val="center"/>
        <w:rPr>
          <w:rFonts w:ascii="Open Sans" w:hAnsi="Open Sans" w:cs="Open Sans"/>
          <w:b/>
          <w:color w:val="FFFFFF"/>
          <w:kern w:val="28"/>
          <w:sz w:val="16"/>
          <w:szCs w:val="26"/>
          <w:highlight w:val="green"/>
        </w:rPr>
      </w:pPr>
    </w:p>
    <w:p w14:paraId="40610E06" w14:textId="77777777" w:rsidR="000805B6" w:rsidRPr="004578C3" w:rsidRDefault="000805B6" w:rsidP="000805B6">
      <w:pPr>
        <w:shd w:val="clear" w:color="auto" w:fill="0099CC"/>
        <w:spacing w:before="0"/>
        <w:jc w:val="center"/>
        <w:rPr>
          <w:rFonts w:ascii="Open Sans" w:hAnsi="Open Sans" w:cs="Open Sans"/>
          <w:b/>
          <w:color w:val="FFFFFF"/>
          <w:kern w:val="28"/>
          <w:sz w:val="26"/>
          <w:szCs w:val="26"/>
        </w:rPr>
      </w:pPr>
      <w:r w:rsidRPr="004578C3">
        <w:rPr>
          <w:rFonts w:ascii="Open Sans" w:hAnsi="Open Sans" w:cs="Open Sans"/>
          <w:b/>
          <w:color w:val="FFFFFF"/>
          <w:kern w:val="28"/>
          <w:sz w:val="26"/>
          <w:szCs w:val="26"/>
        </w:rPr>
        <w:t>REGLEMENT PARTICULIER DE CONSULTATION (R.P.C.)</w:t>
      </w:r>
    </w:p>
    <w:p w14:paraId="6663E59A" w14:textId="77777777" w:rsidR="000805B6" w:rsidRPr="004578C3" w:rsidRDefault="000805B6" w:rsidP="000805B6">
      <w:pPr>
        <w:shd w:val="clear" w:color="auto" w:fill="0099CC"/>
        <w:spacing w:before="0"/>
        <w:jc w:val="center"/>
        <w:rPr>
          <w:rFonts w:ascii="Open Sans" w:hAnsi="Open Sans" w:cs="Open Sans"/>
          <w:b/>
          <w:color w:val="FFFFFF"/>
          <w:kern w:val="28"/>
          <w:sz w:val="12"/>
          <w:szCs w:val="12"/>
        </w:rPr>
      </w:pPr>
    </w:p>
    <w:p w14:paraId="216C3497" w14:textId="77777777" w:rsidR="000805B6" w:rsidRPr="004578C3" w:rsidRDefault="000805B6" w:rsidP="000805B6">
      <w:pPr>
        <w:spacing w:before="0"/>
        <w:jc w:val="left"/>
        <w:rPr>
          <w:rFonts w:ascii="Open Sans" w:hAnsi="Open Sans" w:cs="Open Sans"/>
          <w:b/>
          <w:kern w:val="28"/>
          <w:sz w:val="14"/>
          <w:szCs w:val="16"/>
        </w:rPr>
      </w:pPr>
    </w:p>
    <w:p w14:paraId="4F2A510F" w14:textId="77777777" w:rsidR="000805B6" w:rsidRPr="004578C3" w:rsidRDefault="000805B6" w:rsidP="000805B6">
      <w:pPr>
        <w:shd w:val="clear" w:color="auto" w:fill="0099CC"/>
        <w:spacing w:before="0"/>
        <w:jc w:val="center"/>
        <w:rPr>
          <w:rFonts w:ascii="Open Sans" w:hAnsi="Open Sans" w:cs="Open Sans"/>
          <w:b/>
          <w:color w:val="FFFFFF"/>
          <w:kern w:val="28"/>
          <w:sz w:val="12"/>
          <w:szCs w:val="26"/>
        </w:rPr>
      </w:pPr>
    </w:p>
    <w:p w14:paraId="25747BE0" w14:textId="77777777" w:rsidR="000805B6" w:rsidRPr="004578C3" w:rsidRDefault="000805B6" w:rsidP="000805B6">
      <w:pPr>
        <w:shd w:val="clear" w:color="auto" w:fill="0099CC"/>
        <w:spacing w:before="0"/>
        <w:jc w:val="center"/>
        <w:rPr>
          <w:rFonts w:ascii="Open Sans" w:hAnsi="Open Sans" w:cs="Open Sans"/>
          <w:b/>
          <w:color w:val="FFFFFF"/>
          <w:kern w:val="28"/>
          <w:sz w:val="26"/>
          <w:szCs w:val="26"/>
        </w:rPr>
      </w:pPr>
      <w:r w:rsidRPr="004578C3">
        <w:rPr>
          <w:rFonts w:ascii="Open Sans" w:hAnsi="Open Sans" w:cs="Open Sans"/>
          <w:b/>
          <w:color w:val="FFFFFF"/>
          <w:kern w:val="28"/>
          <w:sz w:val="26"/>
          <w:szCs w:val="26"/>
        </w:rPr>
        <w:t>DATE LIMITE DE REMISE DES OFFRES</w:t>
      </w:r>
    </w:p>
    <w:p w14:paraId="00C10889" w14:textId="7881C67E" w:rsidR="000805B6" w:rsidRPr="00203391" w:rsidRDefault="008A4665" w:rsidP="000805B6">
      <w:pPr>
        <w:shd w:val="clear" w:color="auto" w:fill="0099CC"/>
        <w:spacing w:before="0"/>
        <w:jc w:val="center"/>
        <w:rPr>
          <w:rFonts w:ascii="Open Sans" w:hAnsi="Open Sans" w:cs="Open Sans"/>
          <w:b/>
          <w:color w:val="FFFFFF" w:themeColor="background1"/>
          <w:kern w:val="28"/>
          <w:sz w:val="26"/>
          <w:szCs w:val="26"/>
        </w:rPr>
      </w:pPr>
      <w:r>
        <w:rPr>
          <w:rFonts w:ascii="Open Sans" w:hAnsi="Open Sans" w:cs="Open Sans"/>
          <w:b/>
          <w:color w:val="FFFFFF" w:themeColor="background1"/>
          <w:kern w:val="28"/>
          <w:sz w:val="26"/>
          <w:szCs w:val="26"/>
        </w:rPr>
        <w:t>21 juillet</w:t>
      </w:r>
      <w:r w:rsidR="00345FB3">
        <w:rPr>
          <w:rFonts w:ascii="Open Sans" w:hAnsi="Open Sans" w:cs="Open Sans"/>
          <w:b/>
          <w:color w:val="FFFFFF" w:themeColor="background1"/>
          <w:kern w:val="28"/>
          <w:sz w:val="26"/>
          <w:szCs w:val="26"/>
        </w:rPr>
        <w:t xml:space="preserve"> 202</w:t>
      </w:r>
      <w:r w:rsidR="007215E1">
        <w:rPr>
          <w:rFonts w:ascii="Open Sans" w:hAnsi="Open Sans" w:cs="Open Sans"/>
          <w:b/>
          <w:color w:val="FFFFFF" w:themeColor="background1"/>
          <w:kern w:val="28"/>
          <w:sz w:val="26"/>
          <w:szCs w:val="26"/>
        </w:rPr>
        <w:t>6</w:t>
      </w:r>
      <w:r w:rsidR="00345FB3">
        <w:rPr>
          <w:rFonts w:ascii="Open Sans" w:hAnsi="Open Sans" w:cs="Open Sans"/>
          <w:b/>
          <w:color w:val="FFFFFF" w:themeColor="background1"/>
          <w:kern w:val="28"/>
          <w:sz w:val="26"/>
          <w:szCs w:val="26"/>
        </w:rPr>
        <w:t xml:space="preserve"> </w:t>
      </w:r>
      <w:r w:rsidR="000805B6" w:rsidRPr="00203391">
        <w:rPr>
          <w:rFonts w:ascii="Open Sans" w:hAnsi="Open Sans" w:cs="Open Sans"/>
          <w:b/>
          <w:color w:val="FFFFFF" w:themeColor="background1"/>
          <w:kern w:val="28"/>
          <w:sz w:val="26"/>
          <w:szCs w:val="26"/>
        </w:rPr>
        <w:t xml:space="preserve">à </w:t>
      </w:r>
      <w:r w:rsidR="00E52E7D" w:rsidRPr="00203391">
        <w:rPr>
          <w:rFonts w:ascii="Open Sans" w:hAnsi="Open Sans" w:cs="Open Sans"/>
          <w:b/>
          <w:color w:val="FFFFFF" w:themeColor="background1"/>
          <w:kern w:val="28"/>
          <w:sz w:val="26"/>
          <w:szCs w:val="26"/>
        </w:rPr>
        <w:t>1</w:t>
      </w:r>
      <w:r w:rsidR="00955CA6">
        <w:rPr>
          <w:rFonts w:ascii="Open Sans" w:hAnsi="Open Sans" w:cs="Open Sans"/>
          <w:b/>
          <w:color w:val="FFFFFF" w:themeColor="background1"/>
          <w:kern w:val="28"/>
          <w:sz w:val="26"/>
          <w:szCs w:val="26"/>
        </w:rPr>
        <w:t>0</w:t>
      </w:r>
      <w:r w:rsidR="0037041A" w:rsidRPr="00203391">
        <w:rPr>
          <w:rFonts w:ascii="Open Sans" w:hAnsi="Open Sans" w:cs="Open Sans"/>
          <w:b/>
          <w:color w:val="FFFFFF" w:themeColor="background1"/>
          <w:kern w:val="28"/>
          <w:sz w:val="26"/>
          <w:szCs w:val="26"/>
        </w:rPr>
        <w:t>H00</w:t>
      </w:r>
    </w:p>
    <w:p w14:paraId="0871202D" w14:textId="77777777" w:rsidR="000805B6" w:rsidRPr="004578C3" w:rsidRDefault="000805B6" w:rsidP="000805B6">
      <w:pPr>
        <w:shd w:val="clear" w:color="auto" w:fill="0099CC"/>
        <w:spacing w:before="0"/>
        <w:jc w:val="center"/>
        <w:rPr>
          <w:rFonts w:ascii="Open Sans" w:hAnsi="Open Sans" w:cs="Open Sans"/>
          <w:b/>
          <w:color w:val="FFFFFF"/>
          <w:kern w:val="28"/>
          <w:sz w:val="16"/>
          <w:szCs w:val="26"/>
        </w:rPr>
      </w:pPr>
    </w:p>
    <w:p w14:paraId="76EC1EDC" w14:textId="6EFAF4EF" w:rsidR="000805B6" w:rsidRPr="004578C3" w:rsidRDefault="000805B6" w:rsidP="000805B6">
      <w:pPr>
        <w:spacing w:before="120"/>
        <w:jc w:val="center"/>
        <w:rPr>
          <w:rFonts w:ascii="Open Sans" w:hAnsi="Open Sans" w:cs="Open Sans"/>
          <w:b/>
          <w:color w:val="FF0000"/>
          <w:kern w:val="28"/>
        </w:rPr>
      </w:pPr>
      <w:r w:rsidRPr="004578C3">
        <w:rPr>
          <w:rFonts w:ascii="Open Sans" w:hAnsi="Open Sans" w:cs="Open Sans"/>
          <w:b/>
          <w:color w:val="FF0000"/>
          <w:kern w:val="28"/>
        </w:rPr>
        <w:t xml:space="preserve">Réponse par voie électronique obligatoire sur le profil acheteur du SMITRED </w:t>
      </w:r>
      <w:r w:rsidRPr="004578C3">
        <w:rPr>
          <w:rFonts w:ascii="Open Sans" w:hAnsi="Open Sans" w:cs="Open Sans"/>
          <w:color w:val="FFFFFF"/>
          <w:szCs w:val="22"/>
        </w:rPr>
        <w:t xml:space="preserve"> </w:t>
      </w:r>
      <w:hyperlink r:id="rId11" w:history="1">
        <w:r w:rsidR="00345FB3" w:rsidRPr="00F36891">
          <w:rPr>
            <w:rStyle w:val="Lienhypertexte"/>
            <w:rFonts w:ascii="Open Sans" w:eastAsiaTheme="majorEastAsia" w:hAnsi="Open Sans" w:cs="Open Sans"/>
            <w:szCs w:val="22"/>
          </w:rPr>
          <w:t>https://marches.megalis.bretagne.bzh</w:t>
        </w:r>
      </w:hyperlink>
    </w:p>
    <w:p w14:paraId="5B68D252" w14:textId="77777777" w:rsidR="000805B6" w:rsidRPr="0074603A" w:rsidRDefault="000805B6" w:rsidP="000805B6">
      <w:pPr>
        <w:spacing w:before="0"/>
        <w:jc w:val="left"/>
        <w:rPr>
          <w:rFonts w:ascii="Open Sans" w:hAnsi="Open Sans" w:cs="Open Sans"/>
          <w:b/>
          <w:kern w:val="28"/>
          <w:sz w:val="16"/>
          <w:szCs w:val="16"/>
          <w:highlight w:val="green"/>
        </w:rPr>
      </w:pPr>
      <w:r w:rsidRPr="0074603A">
        <w:rPr>
          <w:rFonts w:ascii="Open Sans" w:hAnsi="Open Sans" w:cs="Open Sans"/>
          <w:b/>
          <w:kern w:val="28"/>
          <w:sz w:val="16"/>
          <w:szCs w:val="16"/>
          <w:highlight w:val="green"/>
        </w:rPr>
        <w:br w:type="page"/>
      </w:r>
    </w:p>
    <w:p w14:paraId="5F5987B4" w14:textId="55FAE642" w:rsidR="000805B6" w:rsidRPr="00BC6A7D" w:rsidRDefault="000805B6" w:rsidP="000805B6">
      <w:pPr>
        <w:shd w:val="clear" w:color="auto" w:fill="0099CC"/>
        <w:spacing w:before="120"/>
        <w:ind w:right="-108"/>
        <w:jc w:val="left"/>
        <w:outlineLvl w:val="0"/>
        <w:rPr>
          <w:rFonts w:ascii="Open Sans" w:hAnsi="Open Sans" w:cs="Open Sans"/>
          <w:b/>
          <w:color w:val="FFFFFF"/>
          <w:sz w:val="24"/>
          <w:szCs w:val="24"/>
        </w:rPr>
      </w:pPr>
      <w:r w:rsidRPr="00BC6A7D">
        <w:rPr>
          <w:rFonts w:ascii="Open Sans" w:hAnsi="Open Sans" w:cs="Open Sans"/>
          <w:b/>
          <w:color w:val="FFFFFF"/>
          <w:sz w:val="24"/>
          <w:szCs w:val="24"/>
        </w:rPr>
        <w:lastRenderedPageBreak/>
        <w:t>ARTICLE 1 - ACHETEUR PUBLIC - MAITRE D'OUVRAG</w:t>
      </w:r>
      <w:r w:rsidR="00321EFB">
        <w:rPr>
          <w:rFonts w:ascii="Open Sans" w:hAnsi="Open Sans" w:cs="Open Sans"/>
          <w:b/>
          <w:color w:val="FFFFFF"/>
          <w:sz w:val="24"/>
          <w:szCs w:val="24"/>
        </w:rPr>
        <w:t>E</w:t>
      </w:r>
    </w:p>
    <w:p w14:paraId="08B7DE29" w14:textId="77777777" w:rsidR="000805B6" w:rsidRPr="00BC6A7D" w:rsidRDefault="000805B6" w:rsidP="000805B6">
      <w:pPr>
        <w:pStyle w:val="Titre2"/>
        <w:spacing w:before="120"/>
        <w:rPr>
          <w:rFonts w:ascii="Open Sans" w:hAnsi="Open Sans" w:cs="Open Sans"/>
          <w:szCs w:val="22"/>
          <w:u w:val="none"/>
          <w:lang w:eastAsia="x-none"/>
        </w:rPr>
      </w:pPr>
      <w:bookmarkStart w:id="2" w:name="_Ref140663578"/>
      <w:r w:rsidRPr="00BC6A7D">
        <w:rPr>
          <w:rFonts w:ascii="Open Sans" w:hAnsi="Open Sans" w:cs="Open Sans"/>
          <w:szCs w:val="22"/>
          <w:u w:val="none"/>
          <w:lang w:eastAsia="x-none"/>
        </w:rPr>
        <w:t>1.1 - Entité qui passe le marché</w:t>
      </w:r>
      <w:bookmarkEnd w:id="2"/>
      <w:r w:rsidRPr="00BC6A7D">
        <w:rPr>
          <w:rFonts w:ascii="Open Sans" w:hAnsi="Open Sans" w:cs="Open Sans"/>
          <w:szCs w:val="22"/>
          <w:u w:val="none"/>
          <w:lang w:eastAsia="x-none"/>
        </w:rPr>
        <w:t>, maître d’ouvrage</w:t>
      </w:r>
    </w:p>
    <w:p w14:paraId="10D26F3D" w14:textId="77777777" w:rsidR="000805B6" w:rsidRPr="00BC6A7D" w:rsidRDefault="000805B6" w:rsidP="000805B6">
      <w:pPr>
        <w:rPr>
          <w:rFonts w:ascii="Open Sans" w:hAnsi="Open Sans" w:cs="Open Sans"/>
        </w:rPr>
      </w:pPr>
      <w:r w:rsidRPr="00BC6A7D">
        <w:rPr>
          <w:rFonts w:ascii="Open Sans" w:hAnsi="Open Sans" w:cs="Open Sans"/>
          <w:b/>
        </w:rPr>
        <w:t>SMITRED OUEST D'ARMOR</w:t>
      </w:r>
      <w:r w:rsidRPr="00BC6A7D">
        <w:rPr>
          <w:rFonts w:ascii="Open Sans" w:hAnsi="Open Sans" w:cs="Open Sans"/>
        </w:rPr>
        <w:t xml:space="preserve"> (Syndicat Mixte pour le Tri, le Recyclage et l'Élimination des déchets)</w:t>
      </w:r>
    </w:p>
    <w:p w14:paraId="74022E4E" w14:textId="77777777" w:rsidR="000805B6" w:rsidRPr="00BC6A7D" w:rsidRDefault="000805B6" w:rsidP="000805B6">
      <w:pPr>
        <w:jc w:val="left"/>
        <w:rPr>
          <w:rFonts w:ascii="Open Sans" w:hAnsi="Open Sans" w:cs="Open Sans"/>
        </w:rPr>
      </w:pPr>
      <w:r w:rsidRPr="00BC6A7D">
        <w:rPr>
          <w:rFonts w:ascii="Open Sans" w:hAnsi="Open Sans" w:cs="Open Sans"/>
        </w:rPr>
        <w:t>SIEGE SOCIAL:</w:t>
      </w:r>
      <w:r w:rsidRPr="00BC6A7D">
        <w:rPr>
          <w:rFonts w:ascii="Open Sans" w:hAnsi="Open Sans" w:cs="Open Sans"/>
        </w:rPr>
        <w:br/>
        <w:t>Site du Quelven</w:t>
      </w:r>
      <w:r w:rsidRPr="00BC6A7D">
        <w:rPr>
          <w:rFonts w:ascii="Open Sans" w:hAnsi="Open Sans" w:cs="Open Sans"/>
        </w:rPr>
        <w:br/>
        <w:t>22 140 PLUZUNET</w:t>
      </w:r>
      <w:r w:rsidRPr="00BC6A7D">
        <w:rPr>
          <w:rFonts w:ascii="Open Sans" w:hAnsi="Open Sans" w:cs="Open Sans"/>
        </w:rPr>
        <w:br/>
        <w:t>Tél. : 02 96 54 65 10</w:t>
      </w:r>
      <w:r w:rsidRPr="00BC6A7D">
        <w:rPr>
          <w:rFonts w:ascii="Open Sans" w:hAnsi="Open Sans" w:cs="Open Sans"/>
        </w:rPr>
        <w:br/>
      </w:r>
    </w:p>
    <w:p w14:paraId="12B75A8E" w14:textId="7CAD4895" w:rsidR="000805B6" w:rsidRPr="00BC6A7D" w:rsidRDefault="000805B6" w:rsidP="000805B6">
      <w:pPr>
        <w:spacing w:before="0"/>
        <w:rPr>
          <w:rFonts w:ascii="Open Sans" w:hAnsi="Open Sans" w:cs="Open Sans"/>
        </w:rPr>
      </w:pPr>
      <w:r w:rsidRPr="00BC6A7D">
        <w:rPr>
          <w:rFonts w:ascii="Open Sans" w:hAnsi="Open Sans" w:cs="Open Sans"/>
        </w:rPr>
        <w:t>Représenté par son Président, représentant légal du SMITRED Ouest d’Armor.</w:t>
      </w:r>
    </w:p>
    <w:p w14:paraId="1F19A293" w14:textId="77777777" w:rsidR="000805B6" w:rsidRPr="00BC6A7D" w:rsidRDefault="000805B6" w:rsidP="000805B6">
      <w:pPr>
        <w:spacing w:before="0"/>
        <w:rPr>
          <w:rFonts w:ascii="Open Sans" w:hAnsi="Open Sans" w:cs="Open Sans"/>
        </w:rPr>
      </w:pPr>
    </w:p>
    <w:p w14:paraId="357EA297" w14:textId="77777777" w:rsidR="000805B6" w:rsidRPr="00BC6A7D" w:rsidRDefault="000805B6" w:rsidP="000805B6">
      <w:pPr>
        <w:pStyle w:val="Titre2"/>
        <w:spacing w:before="0"/>
        <w:rPr>
          <w:rFonts w:ascii="Open Sans" w:hAnsi="Open Sans" w:cs="Open Sans"/>
          <w:szCs w:val="22"/>
          <w:u w:val="none"/>
          <w:lang w:eastAsia="x-none"/>
        </w:rPr>
      </w:pPr>
      <w:r w:rsidRPr="00BC6A7D">
        <w:rPr>
          <w:rFonts w:ascii="Open Sans" w:hAnsi="Open Sans" w:cs="Open Sans"/>
          <w:szCs w:val="22"/>
          <w:u w:val="none"/>
          <w:lang w:eastAsia="x-none"/>
        </w:rPr>
        <w:t>1.2 - Type d'acheteur public</w:t>
      </w:r>
    </w:p>
    <w:p w14:paraId="563055BE" w14:textId="77777777" w:rsidR="000805B6" w:rsidRPr="00BC6A7D" w:rsidRDefault="000805B6" w:rsidP="000805B6">
      <w:pPr>
        <w:spacing w:before="0"/>
        <w:rPr>
          <w:lang w:eastAsia="x-none"/>
        </w:rPr>
      </w:pPr>
    </w:p>
    <w:p w14:paraId="17564087" w14:textId="77777777" w:rsidR="000805B6" w:rsidRPr="00BC6A7D" w:rsidRDefault="000805B6" w:rsidP="000805B6">
      <w:pPr>
        <w:spacing w:before="0"/>
        <w:rPr>
          <w:rFonts w:ascii="Open Sans" w:hAnsi="Open Sans" w:cs="Open Sans"/>
        </w:rPr>
      </w:pPr>
      <w:bookmarkStart w:id="3" w:name="_Ref140663892"/>
      <w:r w:rsidRPr="00BC6A7D">
        <w:rPr>
          <w:rFonts w:ascii="Open Sans" w:hAnsi="Open Sans" w:cs="Open Sans"/>
        </w:rPr>
        <w:t>Groupement de Collectivités Territoriales (Syndicat Mixte).</w:t>
      </w:r>
    </w:p>
    <w:p w14:paraId="62F64119" w14:textId="77777777" w:rsidR="000805B6" w:rsidRPr="00BC6A7D" w:rsidRDefault="000805B6" w:rsidP="000805B6">
      <w:pPr>
        <w:spacing w:before="0"/>
        <w:rPr>
          <w:rFonts w:ascii="Open Sans" w:hAnsi="Open Sans" w:cs="Open Sans"/>
        </w:rPr>
      </w:pPr>
    </w:p>
    <w:p w14:paraId="1C2C55EB" w14:textId="77777777" w:rsidR="000805B6" w:rsidRPr="00BC6A7D" w:rsidRDefault="000805B6" w:rsidP="000805B6">
      <w:pPr>
        <w:pStyle w:val="Titre2"/>
        <w:spacing w:before="120"/>
        <w:rPr>
          <w:rFonts w:ascii="Open Sans" w:hAnsi="Open Sans" w:cs="Open Sans"/>
          <w:szCs w:val="22"/>
          <w:u w:val="none"/>
          <w:lang w:eastAsia="x-none"/>
        </w:rPr>
      </w:pPr>
      <w:r w:rsidRPr="00BC6A7D">
        <w:rPr>
          <w:rFonts w:ascii="Open Sans" w:hAnsi="Open Sans" w:cs="Open Sans"/>
          <w:szCs w:val="22"/>
          <w:u w:val="none"/>
          <w:lang w:eastAsia="x-none"/>
        </w:rPr>
        <w:t>1.3 - Adresse auprès de laquelle le Dossier de Consultation peut être obtenu</w:t>
      </w:r>
    </w:p>
    <w:p w14:paraId="6BE8D92F" w14:textId="77777777" w:rsidR="000805B6" w:rsidRPr="00BC6A7D" w:rsidRDefault="000805B6" w:rsidP="000805B6">
      <w:pPr>
        <w:spacing w:before="0"/>
        <w:rPr>
          <w:rFonts w:ascii="Open Sans" w:hAnsi="Open Sans" w:cs="Open Sans"/>
        </w:rPr>
      </w:pPr>
    </w:p>
    <w:p w14:paraId="17F0DFCA" w14:textId="0D8D1DA8" w:rsidR="00345FB3" w:rsidRDefault="00345FB3" w:rsidP="000805B6">
      <w:pPr>
        <w:pStyle w:val="Titre2"/>
        <w:spacing w:before="120"/>
        <w:rPr>
          <w:rFonts w:ascii="Open Sans" w:hAnsi="Open Sans" w:cs="Open Sans"/>
          <w:b w:val="0"/>
          <w:u w:val="none"/>
        </w:rPr>
      </w:pPr>
      <w:r w:rsidRPr="00345FB3">
        <w:rPr>
          <w:rFonts w:ascii="Open Sans" w:hAnsi="Open Sans" w:cs="Open Sans"/>
          <w:b w:val="0"/>
          <w:u w:val="none"/>
        </w:rPr>
        <w:t xml:space="preserve">Le D.C.E. est consultable et téléchargeable gratuitement sur notre profil acheteur : </w:t>
      </w:r>
      <w:hyperlink r:id="rId12" w:history="1">
        <w:r w:rsidRPr="00883733">
          <w:rPr>
            <w:rStyle w:val="Lienhypertexte"/>
            <w:rFonts w:ascii="Open Sans" w:hAnsi="Open Sans" w:cs="Open Sans"/>
            <w:b w:val="0"/>
          </w:rPr>
          <w:t>https://marches.megalis.bretagne.bzh</w:t>
        </w:r>
      </w:hyperlink>
      <w:r>
        <w:rPr>
          <w:rFonts w:ascii="Open Sans" w:hAnsi="Open Sans" w:cs="Open Sans"/>
          <w:b w:val="0"/>
          <w:u w:val="none"/>
        </w:rPr>
        <w:t xml:space="preserve"> </w:t>
      </w:r>
      <w:r w:rsidRPr="00345FB3">
        <w:rPr>
          <w:rFonts w:ascii="Open Sans" w:hAnsi="Open Sans" w:cs="Open Sans"/>
          <w:b w:val="0"/>
          <w:u w:val="none"/>
        </w:rPr>
        <w:t xml:space="preserve"> </w:t>
      </w:r>
    </w:p>
    <w:p w14:paraId="6EF86FCA" w14:textId="67468889" w:rsidR="000805B6" w:rsidRPr="007C7F65" w:rsidRDefault="000805B6" w:rsidP="000805B6">
      <w:pPr>
        <w:pStyle w:val="Titre2"/>
        <w:spacing w:before="120"/>
        <w:rPr>
          <w:rFonts w:ascii="Open Sans" w:hAnsi="Open Sans" w:cs="Open Sans"/>
          <w:b w:val="0"/>
          <w:u w:val="none"/>
        </w:rPr>
      </w:pPr>
      <w:r w:rsidRPr="007C7F65">
        <w:rPr>
          <w:rFonts w:ascii="Open Sans" w:hAnsi="Open Sans" w:cs="Open Sans"/>
          <w:b w:val="0"/>
          <w:u w:val="none"/>
        </w:rPr>
        <w:t>Aucune demande d’envoi du DCE sur support physique électronique n’est autorisée.</w:t>
      </w:r>
    </w:p>
    <w:p w14:paraId="4BE582EE" w14:textId="77777777" w:rsidR="000805B6" w:rsidRDefault="000805B6" w:rsidP="000805B6">
      <w:pPr>
        <w:pStyle w:val="Titre2"/>
        <w:spacing w:before="120"/>
        <w:jc w:val="both"/>
        <w:rPr>
          <w:rFonts w:ascii="Open Sans" w:hAnsi="Open Sans" w:cs="Open Sans"/>
          <w:b w:val="0"/>
          <w:u w:val="none"/>
        </w:rPr>
      </w:pPr>
      <w:r w:rsidRPr="007C7F65">
        <w:rPr>
          <w:rFonts w:ascii="Open Sans" w:hAnsi="Open Sans" w:cs="Open Sans"/>
          <w:b w:val="0"/>
          <w:u w:val="none"/>
        </w:rPr>
        <w:t>Tout candidat qui se procurera le DCE sous format électronique par un autre moyen que le téléchargement sur MEGALIS, ou sans avoir pris la précaution de s’identifier sur cette même plateforme, risquera, sans que la responsabilité du Pouvoir Adjudicateur puisse être engagée, de ne pas être tenu informé des éventuelles évolutions du dossier ou questions évoquées dans le cadre de la procédure.</w:t>
      </w:r>
    </w:p>
    <w:p w14:paraId="2C7F71DF" w14:textId="77777777" w:rsidR="00302C2B" w:rsidRPr="00302C2B" w:rsidRDefault="00302C2B" w:rsidP="00302C2B"/>
    <w:p w14:paraId="04FCB26F" w14:textId="6D56045E" w:rsidR="00302C2B" w:rsidRDefault="000805B6" w:rsidP="00302C2B">
      <w:pPr>
        <w:pStyle w:val="Titre2"/>
        <w:spacing w:before="0"/>
        <w:rPr>
          <w:rFonts w:ascii="Open Sans" w:hAnsi="Open Sans" w:cs="Open Sans"/>
          <w:szCs w:val="22"/>
          <w:u w:val="none"/>
          <w:lang w:eastAsia="x-none"/>
        </w:rPr>
      </w:pPr>
      <w:r w:rsidRPr="007C7F65">
        <w:rPr>
          <w:rFonts w:ascii="Open Sans" w:hAnsi="Open Sans" w:cs="Open Sans"/>
          <w:szCs w:val="22"/>
          <w:u w:val="none"/>
          <w:lang w:eastAsia="x-none"/>
        </w:rPr>
        <w:t>1.4 - Adresse auprès de laquelle des informations complémentaires peuvent être obtenues</w:t>
      </w:r>
      <w:bookmarkEnd w:id="3"/>
    </w:p>
    <w:p w14:paraId="4DEEF93C" w14:textId="77777777" w:rsidR="00302C2B" w:rsidRPr="00302C2B" w:rsidRDefault="00302C2B" w:rsidP="00302C2B">
      <w:pPr>
        <w:spacing w:before="0"/>
        <w:rPr>
          <w:lang w:eastAsia="x-none"/>
        </w:rPr>
      </w:pPr>
    </w:p>
    <w:p w14:paraId="13E4BB6B" w14:textId="77777777" w:rsidR="00302C2B" w:rsidRDefault="00302C2B" w:rsidP="00302C2B">
      <w:pPr>
        <w:spacing w:before="0"/>
        <w:rPr>
          <w:rFonts w:ascii="Open Sans" w:hAnsi="Open Sans" w:cs="Open Sans"/>
          <w:szCs w:val="22"/>
        </w:rPr>
      </w:pPr>
      <w:r w:rsidRPr="005774AC">
        <w:rPr>
          <w:rFonts w:ascii="Open Sans" w:hAnsi="Open Sans" w:cs="Open Sans"/>
          <w:szCs w:val="22"/>
        </w:rPr>
        <w:t xml:space="preserve">Les demandes d’informations complémentaires doivent être adressées via le profil acheteur à l’adresse suivante : </w:t>
      </w:r>
      <w:hyperlink r:id="rId13" w:history="1">
        <w:r w:rsidRPr="005774AC">
          <w:rPr>
            <w:rStyle w:val="Lienhypertexte"/>
            <w:rFonts w:ascii="Open Sans" w:eastAsiaTheme="majorEastAsia" w:hAnsi="Open Sans" w:cs="Open Sans"/>
            <w:szCs w:val="22"/>
          </w:rPr>
          <w:t>https://marches.megalis.bretagne.bzh</w:t>
        </w:r>
      </w:hyperlink>
      <w:r w:rsidRPr="005774AC">
        <w:rPr>
          <w:rFonts w:ascii="Open Sans" w:hAnsi="Open Sans" w:cs="Open Sans"/>
          <w:szCs w:val="22"/>
        </w:rPr>
        <w:t xml:space="preserve"> sur la présente consultation.</w:t>
      </w:r>
    </w:p>
    <w:p w14:paraId="1FE6AFB7" w14:textId="77777777" w:rsidR="000805B6" w:rsidRPr="007C7F65" w:rsidRDefault="000805B6" w:rsidP="000805B6">
      <w:pPr>
        <w:pStyle w:val="Titre2"/>
        <w:spacing w:before="120"/>
        <w:rPr>
          <w:rFonts w:ascii="Open Sans" w:hAnsi="Open Sans" w:cs="Open Sans"/>
          <w:szCs w:val="22"/>
          <w:u w:val="none"/>
          <w:lang w:eastAsia="x-none"/>
        </w:rPr>
      </w:pPr>
      <w:r w:rsidRPr="007C7F65">
        <w:rPr>
          <w:rFonts w:ascii="Open Sans" w:hAnsi="Open Sans" w:cs="Open Sans"/>
          <w:szCs w:val="22"/>
          <w:u w:val="none"/>
          <w:lang w:eastAsia="x-none"/>
        </w:rPr>
        <w:t>1.5 - Adresse auprès de laquelle les offres doivent être envoyées</w:t>
      </w:r>
    </w:p>
    <w:p w14:paraId="6FEFB9EC" w14:textId="77777777" w:rsidR="000805B6" w:rsidRPr="007C7F65" w:rsidRDefault="000805B6" w:rsidP="000805B6">
      <w:pPr>
        <w:rPr>
          <w:rFonts w:ascii="Open Sans" w:hAnsi="Open Sans" w:cs="Open Sans"/>
        </w:rPr>
      </w:pPr>
      <w:r w:rsidRPr="007C7F65">
        <w:rPr>
          <w:rFonts w:ascii="Open Sans" w:hAnsi="Open Sans" w:cs="Open Sans"/>
        </w:rPr>
        <w:t>Les modalités de remises des offres sont stipulées à l’article 5 du présent R.P.C.</w:t>
      </w:r>
    </w:p>
    <w:p w14:paraId="5ABC86A6" w14:textId="77777777" w:rsidR="000805B6" w:rsidRPr="007C7F65" w:rsidRDefault="000805B6" w:rsidP="000805B6">
      <w:pPr>
        <w:rPr>
          <w:rFonts w:ascii="Open Sans" w:hAnsi="Open Sans" w:cs="Open Sans"/>
        </w:rPr>
      </w:pPr>
    </w:p>
    <w:p w14:paraId="0D866826" w14:textId="77777777" w:rsidR="000805B6" w:rsidRPr="007C7F65" w:rsidRDefault="000805B6" w:rsidP="000805B6">
      <w:pPr>
        <w:shd w:val="clear" w:color="auto" w:fill="0099CC"/>
        <w:spacing w:before="120"/>
        <w:ind w:right="-108"/>
        <w:jc w:val="left"/>
        <w:outlineLvl w:val="0"/>
        <w:rPr>
          <w:rFonts w:ascii="Open Sans" w:hAnsi="Open Sans" w:cs="Open Sans"/>
          <w:b/>
          <w:color w:val="FFFFFF"/>
          <w:sz w:val="24"/>
          <w:szCs w:val="24"/>
        </w:rPr>
      </w:pPr>
      <w:r w:rsidRPr="007C7F65">
        <w:rPr>
          <w:rFonts w:ascii="Open Sans" w:hAnsi="Open Sans" w:cs="Open Sans"/>
          <w:b/>
          <w:color w:val="FFFFFF"/>
          <w:sz w:val="24"/>
          <w:szCs w:val="24"/>
        </w:rPr>
        <w:t>ARTICLE 2 - OBJET ET CONDITIONS DE L'APPEL D'OFFRES</w:t>
      </w:r>
    </w:p>
    <w:p w14:paraId="7856251C" w14:textId="77777777" w:rsidR="000805B6" w:rsidRPr="007C7F65" w:rsidRDefault="000805B6" w:rsidP="000805B6">
      <w:pPr>
        <w:pStyle w:val="Titre2"/>
        <w:spacing w:before="120"/>
        <w:rPr>
          <w:rFonts w:ascii="Open Sans" w:hAnsi="Open Sans" w:cs="Open Sans"/>
          <w:b w:val="0"/>
        </w:rPr>
      </w:pPr>
      <w:r w:rsidRPr="007C7F65">
        <w:rPr>
          <w:rFonts w:ascii="Open Sans" w:hAnsi="Open Sans" w:cs="Open Sans"/>
          <w:szCs w:val="22"/>
          <w:u w:val="none"/>
          <w:lang w:eastAsia="x-none"/>
        </w:rPr>
        <w:t xml:space="preserve">2.1 - Objet du marché </w:t>
      </w:r>
    </w:p>
    <w:p w14:paraId="68A3BFB6" w14:textId="715BBA8A" w:rsidR="003276F4" w:rsidRDefault="003276F4" w:rsidP="003276F4">
      <w:pPr>
        <w:rPr>
          <w:rFonts w:ascii="Open Sans" w:hAnsi="Open Sans" w:cs="Open Sans"/>
        </w:rPr>
      </w:pPr>
      <w:r w:rsidRPr="0054381C">
        <w:rPr>
          <w:rFonts w:ascii="Open Sans" w:hAnsi="Open Sans" w:cs="Open Sans"/>
        </w:rPr>
        <w:t>L’objet de l’appel d’offres concerne la fourniture de pièces, l’entretien, la réparation mécanique, hydraulique, aéraulique et automatique des équipements du centre de tri et divers</w:t>
      </w:r>
      <w:r>
        <w:rPr>
          <w:rFonts w:ascii="Open Sans" w:hAnsi="Open Sans" w:cs="Open Sans"/>
        </w:rPr>
        <w:t xml:space="preserve"> autres</w:t>
      </w:r>
      <w:r w:rsidRPr="0054381C">
        <w:rPr>
          <w:rFonts w:ascii="Open Sans" w:hAnsi="Open Sans" w:cs="Open Sans"/>
        </w:rPr>
        <w:t xml:space="preserve"> équipements du SMITRED OUEST D’ARMOR.</w:t>
      </w:r>
    </w:p>
    <w:p w14:paraId="2DA92C66" w14:textId="77777777" w:rsidR="009352FB" w:rsidRDefault="009352FB" w:rsidP="000805B6">
      <w:pPr>
        <w:pStyle w:val="Titre2"/>
        <w:spacing w:before="120"/>
        <w:rPr>
          <w:rFonts w:ascii="Open Sans" w:hAnsi="Open Sans" w:cs="Open Sans"/>
          <w:szCs w:val="22"/>
          <w:highlight w:val="green"/>
          <w:u w:val="none"/>
          <w:lang w:eastAsia="x-none"/>
        </w:rPr>
      </w:pPr>
    </w:p>
    <w:p w14:paraId="4E1917C6" w14:textId="77777777" w:rsidR="009352FB" w:rsidRDefault="009352FB" w:rsidP="009352FB">
      <w:pPr>
        <w:rPr>
          <w:highlight w:val="green"/>
          <w:lang w:eastAsia="x-none"/>
        </w:rPr>
      </w:pPr>
    </w:p>
    <w:p w14:paraId="33B1F526" w14:textId="77777777" w:rsidR="00D44DE4" w:rsidRDefault="00D44DE4" w:rsidP="009352FB">
      <w:pPr>
        <w:rPr>
          <w:highlight w:val="green"/>
          <w:lang w:eastAsia="x-none"/>
        </w:rPr>
      </w:pPr>
    </w:p>
    <w:p w14:paraId="4D169410" w14:textId="77777777" w:rsidR="009352FB" w:rsidRPr="009352FB" w:rsidRDefault="009352FB" w:rsidP="009352FB">
      <w:pPr>
        <w:rPr>
          <w:highlight w:val="green"/>
          <w:lang w:eastAsia="x-none"/>
        </w:rPr>
      </w:pPr>
    </w:p>
    <w:p w14:paraId="763AFACF" w14:textId="77777777" w:rsidR="000805B6" w:rsidRDefault="000805B6" w:rsidP="00D44DE4">
      <w:pPr>
        <w:pStyle w:val="Titre2"/>
        <w:spacing w:before="0"/>
        <w:rPr>
          <w:rFonts w:ascii="Open Sans" w:hAnsi="Open Sans" w:cs="Open Sans"/>
          <w:szCs w:val="22"/>
          <w:u w:val="none"/>
          <w:lang w:eastAsia="x-none"/>
        </w:rPr>
      </w:pPr>
      <w:r w:rsidRPr="009352FB">
        <w:rPr>
          <w:rFonts w:ascii="Open Sans" w:hAnsi="Open Sans" w:cs="Open Sans"/>
          <w:szCs w:val="22"/>
          <w:u w:val="none"/>
          <w:lang w:eastAsia="x-none"/>
        </w:rPr>
        <w:t>2.2 - Décomposition en lots</w:t>
      </w:r>
    </w:p>
    <w:p w14:paraId="4FB4BE9A" w14:textId="77777777" w:rsidR="00C7566F" w:rsidRPr="00C7566F" w:rsidRDefault="00C7566F" w:rsidP="00C7566F">
      <w:pPr>
        <w:rPr>
          <w:lang w:eastAsia="x-none"/>
        </w:rPr>
      </w:pPr>
    </w:p>
    <w:p w14:paraId="6EEF4DD0" w14:textId="77777777" w:rsidR="003276F4" w:rsidRPr="00C93968" w:rsidRDefault="003276F4" w:rsidP="003276F4">
      <w:pPr>
        <w:spacing w:before="0"/>
        <w:rPr>
          <w:rFonts w:ascii="Open Sans" w:hAnsi="Open Sans" w:cs="Open Sans"/>
        </w:rPr>
      </w:pPr>
      <w:r w:rsidRPr="00C93968">
        <w:rPr>
          <w:rFonts w:ascii="Open Sans" w:hAnsi="Open Sans" w:cs="Open Sans"/>
        </w:rPr>
        <w:t xml:space="preserve">Le présent marché est décomposé en 7 lots de la manière suivante : </w:t>
      </w:r>
    </w:p>
    <w:p w14:paraId="6D890AB0" w14:textId="77777777" w:rsidR="003276F4" w:rsidRPr="00C93968" w:rsidRDefault="003276F4" w:rsidP="003276F4">
      <w:pPr>
        <w:spacing w:before="0"/>
        <w:rPr>
          <w:rFonts w:ascii="Open Sans" w:hAnsi="Open Sans" w:cs="Open Sans"/>
        </w:rPr>
      </w:pPr>
    </w:p>
    <w:p w14:paraId="3D6BF1F5" w14:textId="77777777" w:rsidR="003276F4" w:rsidRPr="00C93968" w:rsidRDefault="003276F4" w:rsidP="003276F4">
      <w:pPr>
        <w:spacing w:before="0"/>
        <w:rPr>
          <w:rFonts w:ascii="Open Sans" w:hAnsi="Open Sans" w:cs="Open Sans"/>
        </w:rPr>
      </w:pPr>
      <w:r w:rsidRPr="00C93968">
        <w:rPr>
          <w:rFonts w:ascii="Open Sans" w:hAnsi="Open Sans" w:cs="Open Sans"/>
        </w:rPr>
        <w:t xml:space="preserve">Lot n°1 : Centrale de production d'air comprimé </w:t>
      </w:r>
    </w:p>
    <w:p w14:paraId="712E0CC2" w14:textId="3995B8B6" w:rsidR="003276F4" w:rsidRPr="00C93968" w:rsidRDefault="003276F4" w:rsidP="003276F4">
      <w:pPr>
        <w:spacing w:before="0"/>
        <w:rPr>
          <w:rFonts w:ascii="Open Sans" w:hAnsi="Open Sans" w:cs="Open Sans"/>
        </w:rPr>
      </w:pPr>
      <w:r w:rsidRPr="00C93968">
        <w:rPr>
          <w:rFonts w:ascii="Open Sans" w:hAnsi="Open Sans" w:cs="Open Sans"/>
        </w:rPr>
        <w:t xml:space="preserve">Lot n°2 : </w:t>
      </w:r>
      <w:r w:rsidR="008A4665" w:rsidRPr="008A4665">
        <w:rPr>
          <w:rFonts w:ascii="Open Sans" w:hAnsi="Open Sans" w:cs="Open Sans"/>
        </w:rPr>
        <w:t>T</w:t>
      </w:r>
      <w:r w:rsidRPr="008A4665">
        <w:rPr>
          <w:rFonts w:ascii="Open Sans" w:hAnsi="Open Sans" w:cs="Open Sans"/>
        </w:rPr>
        <w:t>raitement de l'air</w:t>
      </w:r>
    </w:p>
    <w:p w14:paraId="0EAC56A1" w14:textId="77777777" w:rsidR="003276F4" w:rsidRPr="00C93968" w:rsidRDefault="003276F4" w:rsidP="003276F4">
      <w:pPr>
        <w:spacing w:before="0"/>
        <w:rPr>
          <w:rFonts w:ascii="Open Sans" w:hAnsi="Open Sans" w:cs="Open Sans"/>
        </w:rPr>
      </w:pPr>
      <w:r w:rsidRPr="00C93968">
        <w:rPr>
          <w:rFonts w:ascii="Open Sans" w:hAnsi="Open Sans" w:cs="Open Sans"/>
        </w:rPr>
        <w:t>Lot n°3 : Trieurs optiques de marque TOMRA</w:t>
      </w:r>
    </w:p>
    <w:p w14:paraId="0484248D" w14:textId="77777777" w:rsidR="003276F4" w:rsidRPr="00C93968" w:rsidRDefault="003276F4" w:rsidP="003276F4">
      <w:pPr>
        <w:spacing w:before="0"/>
        <w:rPr>
          <w:rFonts w:ascii="Open Sans" w:hAnsi="Open Sans" w:cs="Open Sans"/>
        </w:rPr>
      </w:pPr>
      <w:r w:rsidRPr="00C93968">
        <w:rPr>
          <w:rFonts w:ascii="Open Sans" w:hAnsi="Open Sans" w:cs="Open Sans"/>
        </w:rPr>
        <w:t>Lot n°4 : Presse à balles et ouvreur de sacs de marque BOA,</w:t>
      </w:r>
    </w:p>
    <w:p w14:paraId="5C7AE254" w14:textId="77777777" w:rsidR="003276F4" w:rsidRPr="00C93968" w:rsidRDefault="003276F4" w:rsidP="003276F4">
      <w:pPr>
        <w:spacing w:before="0"/>
        <w:rPr>
          <w:rFonts w:ascii="Open Sans" w:hAnsi="Open Sans" w:cs="Open Sans"/>
        </w:rPr>
      </w:pPr>
      <w:r w:rsidRPr="00C93968">
        <w:rPr>
          <w:rFonts w:ascii="Open Sans" w:hAnsi="Open Sans" w:cs="Open Sans"/>
        </w:rPr>
        <w:t xml:space="preserve"> Lot n°5 : Dépoussiéreurs de marque DONALDSON</w:t>
      </w:r>
    </w:p>
    <w:p w14:paraId="714997B0" w14:textId="77777777" w:rsidR="003276F4" w:rsidRPr="00C93968" w:rsidRDefault="003276F4" w:rsidP="003276F4">
      <w:pPr>
        <w:spacing w:before="0"/>
        <w:rPr>
          <w:rFonts w:ascii="Open Sans" w:hAnsi="Open Sans" w:cs="Open Sans"/>
        </w:rPr>
      </w:pPr>
      <w:r w:rsidRPr="00C93968">
        <w:rPr>
          <w:rFonts w:ascii="Open Sans" w:hAnsi="Open Sans" w:cs="Open Sans"/>
        </w:rPr>
        <w:t>Lot n°6 : Presse à paquets et presse à compaction PSE de marque Bretagne Hydraulique</w:t>
      </w:r>
    </w:p>
    <w:p w14:paraId="2F4D3FB6" w14:textId="77777777" w:rsidR="003276F4" w:rsidRPr="00C93968" w:rsidRDefault="003276F4" w:rsidP="003276F4">
      <w:pPr>
        <w:spacing w:before="0"/>
        <w:rPr>
          <w:rFonts w:ascii="Open Sans" w:hAnsi="Open Sans" w:cs="Open Sans"/>
        </w:rPr>
      </w:pPr>
      <w:r w:rsidRPr="00C93968">
        <w:rPr>
          <w:rFonts w:ascii="Open Sans" w:hAnsi="Open Sans" w:cs="Open Sans"/>
        </w:rPr>
        <w:t>Lot n°7 : Autres équipements de process (Trommel, balistique, supervision GPAO, convoyeurs, etc…)</w:t>
      </w:r>
    </w:p>
    <w:p w14:paraId="6508807D" w14:textId="77777777" w:rsidR="000805B6" w:rsidRPr="00E13DC2" w:rsidRDefault="000805B6" w:rsidP="000805B6">
      <w:pPr>
        <w:rPr>
          <w:rFonts w:ascii="Open Sans" w:hAnsi="Open Sans" w:cs="Open Sans"/>
          <w:b/>
        </w:rPr>
      </w:pPr>
      <w:r w:rsidRPr="00E13DC2">
        <w:rPr>
          <w:rFonts w:ascii="Open Sans" w:hAnsi="Open Sans" w:cs="Open Sans"/>
          <w:b/>
        </w:rPr>
        <w:t>2.3 - Type de marché</w:t>
      </w:r>
    </w:p>
    <w:p w14:paraId="01B692DF" w14:textId="77777777" w:rsidR="002A6FB3" w:rsidRPr="00AB7F87" w:rsidRDefault="00D44DE4" w:rsidP="002A6FB3">
      <w:pPr>
        <w:rPr>
          <w:rFonts w:ascii="Open Sans" w:hAnsi="Open Sans" w:cs="Open Sans"/>
        </w:rPr>
      </w:pPr>
      <w:r w:rsidRPr="00E13DC2">
        <w:rPr>
          <w:rFonts w:ascii="Open Sans" w:hAnsi="Open Sans" w:cs="Open Sans"/>
          <w:szCs w:val="22"/>
        </w:rPr>
        <w:t>Il s’agit d’un marché de fournitures sous la forme d’un accord cadre à bons de commande en appel d’offres ouvert européen avec un seul opérateur économique (passé en application des articles L2124-2, R2124-2 1°, R2161-2 à R2161-5 et R2162-2 à R2162-6, R.2162-13 et R2162-14 du code de la commande publique)</w:t>
      </w:r>
      <w:r w:rsidR="002A6FB3">
        <w:rPr>
          <w:rFonts w:ascii="Open Sans" w:hAnsi="Open Sans" w:cs="Open Sans"/>
          <w:szCs w:val="22"/>
        </w:rPr>
        <w:t xml:space="preserve"> </w:t>
      </w:r>
      <w:r w:rsidR="002A6FB3" w:rsidRPr="003E054A">
        <w:rPr>
          <w:rFonts w:ascii="Open Sans" w:hAnsi="Open Sans" w:cs="Open Sans"/>
        </w:rPr>
        <w:t xml:space="preserve">sans montant minimum annuel et selon les montants maximums annuels </w:t>
      </w:r>
      <w:r w:rsidR="002A6FB3" w:rsidRPr="00AB7F87">
        <w:rPr>
          <w:rFonts w:ascii="Open Sans" w:hAnsi="Open Sans" w:cs="Open Sans"/>
        </w:rPr>
        <w:t>suivants :</w:t>
      </w:r>
    </w:p>
    <w:p w14:paraId="04DE6A5F" w14:textId="5495622F" w:rsidR="003276F4" w:rsidRPr="00710602" w:rsidRDefault="003276F4" w:rsidP="003276F4">
      <w:pPr>
        <w:spacing w:before="0"/>
        <w:rPr>
          <w:rFonts w:ascii="Open Sans" w:hAnsi="Open Sans" w:cs="Open Sans"/>
          <w:szCs w:val="22"/>
          <w:lang w:val="en-US"/>
        </w:rPr>
      </w:pPr>
      <w:r w:rsidRPr="00710602">
        <w:rPr>
          <w:rFonts w:ascii="Open Sans" w:hAnsi="Open Sans" w:cs="Open Sans"/>
          <w:szCs w:val="22"/>
          <w:lang w:val="en-US"/>
        </w:rPr>
        <w:t>-</w:t>
      </w:r>
      <w:r w:rsidRPr="00710602">
        <w:rPr>
          <w:rFonts w:ascii="Open Sans" w:hAnsi="Open Sans" w:cs="Open Sans"/>
          <w:szCs w:val="22"/>
          <w:lang w:val="en-US"/>
        </w:rPr>
        <w:tab/>
        <w:t xml:space="preserve">Lot n° 1 :     </w:t>
      </w:r>
      <w:r w:rsidR="00C82CBB">
        <w:rPr>
          <w:rFonts w:ascii="Open Sans" w:hAnsi="Open Sans" w:cs="Open Sans"/>
          <w:szCs w:val="22"/>
          <w:lang w:val="en-US"/>
        </w:rPr>
        <w:t>75</w:t>
      </w:r>
      <w:r w:rsidRPr="00710602">
        <w:rPr>
          <w:rFonts w:ascii="Open Sans" w:hAnsi="Open Sans" w:cs="Open Sans"/>
          <w:szCs w:val="22"/>
          <w:lang w:val="en-US"/>
        </w:rPr>
        <w:t xml:space="preserve"> 000,00 € maximum</w:t>
      </w:r>
    </w:p>
    <w:p w14:paraId="63A3804C" w14:textId="332F1BD9" w:rsidR="003276F4" w:rsidRPr="00710602" w:rsidRDefault="003276F4" w:rsidP="003276F4">
      <w:pPr>
        <w:spacing w:before="0"/>
        <w:rPr>
          <w:rFonts w:ascii="Open Sans" w:hAnsi="Open Sans" w:cs="Open Sans"/>
          <w:szCs w:val="22"/>
          <w:lang w:val="en-US"/>
        </w:rPr>
      </w:pPr>
      <w:r w:rsidRPr="00710602">
        <w:rPr>
          <w:rFonts w:ascii="Open Sans" w:hAnsi="Open Sans" w:cs="Open Sans"/>
          <w:szCs w:val="22"/>
          <w:lang w:val="en-US"/>
        </w:rPr>
        <w:t>-</w:t>
      </w:r>
      <w:r w:rsidRPr="00710602">
        <w:rPr>
          <w:rFonts w:ascii="Open Sans" w:hAnsi="Open Sans" w:cs="Open Sans"/>
          <w:szCs w:val="22"/>
          <w:lang w:val="en-US"/>
        </w:rPr>
        <w:tab/>
        <w:t xml:space="preserve">Lot n° 2 :     </w:t>
      </w:r>
      <w:r w:rsidR="0021658D">
        <w:rPr>
          <w:rFonts w:ascii="Open Sans" w:hAnsi="Open Sans" w:cs="Open Sans"/>
          <w:szCs w:val="22"/>
          <w:lang w:val="en-US"/>
        </w:rPr>
        <w:t>45</w:t>
      </w:r>
      <w:r w:rsidRPr="00710602">
        <w:rPr>
          <w:rFonts w:ascii="Open Sans" w:hAnsi="Open Sans" w:cs="Open Sans"/>
          <w:szCs w:val="22"/>
          <w:lang w:val="en-US"/>
        </w:rPr>
        <w:t xml:space="preserve"> 000,00 € maximum</w:t>
      </w:r>
    </w:p>
    <w:p w14:paraId="127DCFE2" w14:textId="1665818C" w:rsidR="003276F4" w:rsidRPr="00710602" w:rsidRDefault="003276F4" w:rsidP="003276F4">
      <w:pPr>
        <w:spacing w:before="0"/>
        <w:rPr>
          <w:rFonts w:ascii="Open Sans" w:hAnsi="Open Sans" w:cs="Open Sans"/>
          <w:szCs w:val="22"/>
          <w:lang w:val="en-US"/>
        </w:rPr>
      </w:pPr>
      <w:r w:rsidRPr="00710602">
        <w:rPr>
          <w:rFonts w:ascii="Open Sans" w:hAnsi="Open Sans" w:cs="Open Sans"/>
          <w:szCs w:val="22"/>
          <w:lang w:val="en-US"/>
        </w:rPr>
        <w:t>-</w:t>
      </w:r>
      <w:r w:rsidRPr="00710602">
        <w:rPr>
          <w:rFonts w:ascii="Open Sans" w:hAnsi="Open Sans" w:cs="Open Sans"/>
          <w:szCs w:val="22"/>
          <w:lang w:val="en-US"/>
        </w:rPr>
        <w:tab/>
        <w:t xml:space="preserve">Lot n° 3 :     </w:t>
      </w:r>
      <w:r w:rsidR="0021658D">
        <w:rPr>
          <w:rFonts w:ascii="Open Sans" w:hAnsi="Open Sans" w:cs="Open Sans"/>
          <w:szCs w:val="22"/>
          <w:lang w:val="en-US"/>
        </w:rPr>
        <w:t>105</w:t>
      </w:r>
      <w:r w:rsidRPr="00710602">
        <w:rPr>
          <w:rFonts w:ascii="Open Sans" w:hAnsi="Open Sans" w:cs="Open Sans"/>
          <w:szCs w:val="22"/>
          <w:lang w:val="en-US"/>
        </w:rPr>
        <w:t xml:space="preserve"> 000,00 € maximum</w:t>
      </w:r>
    </w:p>
    <w:p w14:paraId="7F9CD6A2" w14:textId="6D328C18" w:rsidR="003276F4" w:rsidRPr="00710602" w:rsidRDefault="003276F4" w:rsidP="003276F4">
      <w:pPr>
        <w:spacing w:before="0"/>
        <w:rPr>
          <w:rFonts w:ascii="Open Sans" w:hAnsi="Open Sans" w:cs="Open Sans"/>
          <w:szCs w:val="22"/>
          <w:lang w:val="en-US"/>
        </w:rPr>
      </w:pPr>
      <w:r w:rsidRPr="00710602">
        <w:rPr>
          <w:rFonts w:ascii="Open Sans" w:hAnsi="Open Sans" w:cs="Open Sans"/>
          <w:szCs w:val="22"/>
          <w:lang w:val="en-US"/>
        </w:rPr>
        <w:t>-</w:t>
      </w:r>
      <w:r w:rsidRPr="00710602">
        <w:rPr>
          <w:rFonts w:ascii="Open Sans" w:hAnsi="Open Sans" w:cs="Open Sans"/>
          <w:szCs w:val="22"/>
          <w:lang w:val="en-US"/>
        </w:rPr>
        <w:tab/>
        <w:t xml:space="preserve">Lot n° 4 :     </w:t>
      </w:r>
      <w:r w:rsidR="005E04A6">
        <w:rPr>
          <w:rFonts w:ascii="Open Sans" w:hAnsi="Open Sans" w:cs="Open Sans"/>
          <w:szCs w:val="22"/>
          <w:lang w:val="en-US"/>
        </w:rPr>
        <w:t>12</w:t>
      </w:r>
      <w:r w:rsidR="0021658D">
        <w:rPr>
          <w:rFonts w:ascii="Open Sans" w:hAnsi="Open Sans" w:cs="Open Sans"/>
          <w:szCs w:val="22"/>
          <w:lang w:val="en-US"/>
        </w:rPr>
        <w:t>0</w:t>
      </w:r>
      <w:r w:rsidRPr="00710602">
        <w:rPr>
          <w:rFonts w:ascii="Open Sans" w:hAnsi="Open Sans" w:cs="Open Sans"/>
          <w:szCs w:val="22"/>
          <w:lang w:val="en-US"/>
        </w:rPr>
        <w:t xml:space="preserve"> 000,00 € maximum</w:t>
      </w:r>
    </w:p>
    <w:p w14:paraId="3EE2F445" w14:textId="7E462375" w:rsidR="003276F4" w:rsidRPr="00710602" w:rsidRDefault="003276F4" w:rsidP="003276F4">
      <w:pPr>
        <w:spacing w:before="0"/>
        <w:rPr>
          <w:rFonts w:ascii="Open Sans" w:hAnsi="Open Sans" w:cs="Open Sans"/>
          <w:szCs w:val="22"/>
          <w:lang w:val="en-US"/>
        </w:rPr>
      </w:pPr>
      <w:r w:rsidRPr="00710602">
        <w:rPr>
          <w:rFonts w:ascii="Open Sans" w:hAnsi="Open Sans" w:cs="Open Sans"/>
          <w:szCs w:val="22"/>
          <w:lang w:val="en-US"/>
        </w:rPr>
        <w:t>-</w:t>
      </w:r>
      <w:r w:rsidRPr="00710602">
        <w:rPr>
          <w:rFonts w:ascii="Open Sans" w:hAnsi="Open Sans" w:cs="Open Sans"/>
          <w:szCs w:val="22"/>
          <w:lang w:val="en-US"/>
        </w:rPr>
        <w:tab/>
        <w:t xml:space="preserve">Lot n° 5 :     </w:t>
      </w:r>
      <w:r w:rsidR="0021658D">
        <w:rPr>
          <w:rFonts w:ascii="Open Sans" w:hAnsi="Open Sans" w:cs="Open Sans"/>
          <w:szCs w:val="22"/>
          <w:lang w:val="en-US"/>
        </w:rPr>
        <w:t>45</w:t>
      </w:r>
      <w:r w:rsidRPr="00710602">
        <w:rPr>
          <w:rFonts w:ascii="Open Sans" w:hAnsi="Open Sans" w:cs="Open Sans"/>
          <w:szCs w:val="22"/>
          <w:lang w:val="en-US"/>
        </w:rPr>
        <w:t xml:space="preserve"> 000,00 € maximum</w:t>
      </w:r>
    </w:p>
    <w:p w14:paraId="23C1D8CE" w14:textId="4DE26A74" w:rsidR="003276F4" w:rsidRPr="00710602" w:rsidRDefault="003276F4" w:rsidP="003276F4">
      <w:pPr>
        <w:spacing w:before="0"/>
        <w:rPr>
          <w:rFonts w:ascii="Open Sans" w:hAnsi="Open Sans" w:cs="Open Sans"/>
          <w:szCs w:val="22"/>
          <w:lang w:val="en-US"/>
        </w:rPr>
      </w:pPr>
      <w:r w:rsidRPr="00710602">
        <w:rPr>
          <w:rFonts w:ascii="Open Sans" w:hAnsi="Open Sans" w:cs="Open Sans"/>
          <w:szCs w:val="22"/>
          <w:lang w:val="en-US"/>
        </w:rPr>
        <w:t>-</w:t>
      </w:r>
      <w:r w:rsidRPr="00710602">
        <w:rPr>
          <w:rFonts w:ascii="Open Sans" w:hAnsi="Open Sans" w:cs="Open Sans"/>
          <w:szCs w:val="22"/>
          <w:lang w:val="en-US"/>
        </w:rPr>
        <w:tab/>
        <w:t xml:space="preserve">Lot n° 6 :     </w:t>
      </w:r>
      <w:r w:rsidR="0021658D">
        <w:rPr>
          <w:rFonts w:ascii="Open Sans" w:hAnsi="Open Sans" w:cs="Open Sans"/>
          <w:szCs w:val="22"/>
          <w:lang w:val="en-US"/>
        </w:rPr>
        <w:t>105 </w:t>
      </w:r>
      <w:r w:rsidRPr="00710602">
        <w:rPr>
          <w:rFonts w:ascii="Open Sans" w:hAnsi="Open Sans" w:cs="Open Sans"/>
          <w:szCs w:val="22"/>
          <w:lang w:val="en-US"/>
        </w:rPr>
        <w:t>000</w:t>
      </w:r>
      <w:r w:rsidR="0021658D">
        <w:rPr>
          <w:rFonts w:ascii="Open Sans" w:hAnsi="Open Sans" w:cs="Open Sans"/>
          <w:szCs w:val="22"/>
          <w:lang w:val="en-US"/>
        </w:rPr>
        <w:t>,00</w:t>
      </w:r>
      <w:r w:rsidRPr="00710602">
        <w:rPr>
          <w:rFonts w:ascii="Open Sans" w:hAnsi="Open Sans" w:cs="Open Sans"/>
          <w:szCs w:val="22"/>
          <w:lang w:val="en-US"/>
        </w:rPr>
        <w:t xml:space="preserve"> € maximum</w:t>
      </w:r>
    </w:p>
    <w:p w14:paraId="5EA7133A" w14:textId="10FF9FFC" w:rsidR="003276F4" w:rsidRPr="00710602" w:rsidRDefault="003276F4" w:rsidP="003276F4">
      <w:pPr>
        <w:spacing w:before="0"/>
        <w:rPr>
          <w:rFonts w:ascii="Open Sans" w:hAnsi="Open Sans" w:cs="Open Sans"/>
          <w:szCs w:val="22"/>
          <w:lang w:val="en-US"/>
        </w:rPr>
      </w:pPr>
      <w:r w:rsidRPr="00710602">
        <w:rPr>
          <w:rFonts w:ascii="Open Sans" w:hAnsi="Open Sans" w:cs="Open Sans"/>
          <w:szCs w:val="22"/>
          <w:lang w:val="en-US"/>
        </w:rPr>
        <w:t>-</w:t>
      </w:r>
      <w:r w:rsidRPr="00710602">
        <w:rPr>
          <w:rFonts w:ascii="Open Sans" w:hAnsi="Open Sans" w:cs="Open Sans"/>
          <w:szCs w:val="22"/>
          <w:lang w:val="en-US"/>
        </w:rPr>
        <w:tab/>
        <w:t xml:space="preserve">Lot n° 7 :   </w:t>
      </w:r>
      <w:r w:rsidR="0021658D">
        <w:rPr>
          <w:rFonts w:ascii="Open Sans" w:hAnsi="Open Sans" w:cs="Open Sans"/>
          <w:szCs w:val="22"/>
          <w:lang w:val="en-US"/>
        </w:rPr>
        <w:t xml:space="preserve">  </w:t>
      </w:r>
      <w:r w:rsidR="00304BF4">
        <w:rPr>
          <w:rFonts w:ascii="Open Sans" w:hAnsi="Open Sans" w:cs="Open Sans"/>
          <w:szCs w:val="22"/>
          <w:lang w:val="en-US"/>
        </w:rPr>
        <w:t>25</w:t>
      </w:r>
      <w:r w:rsidR="00C54127">
        <w:rPr>
          <w:rFonts w:ascii="Open Sans" w:hAnsi="Open Sans" w:cs="Open Sans"/>
          <w:szCs w:val="22"/>
          <w:lang w:val="en-US"/>
        </w:rPr>
        <w:t>0</w:t>
      </w:r>
      <w:r w:rsidR="0021658D">
        <w:rPr>
          <w:rFonts w:ascii="Open Sans" w:hAnsi="Open Sans" w:cs="Open Sans"/>
          <w:szCs w:val="22"/>
          <w:lang w:val="en-US"/>
        </w:rPr>
        <w:t> </w:t>
      </w:r>
      <w:r w:rsidRPr="00710602">
        <w:rPr>
          <w:rFonts w:ascii="Open Sans" w:hAnsi="Open Sans" w:cs="Open Sans"/>
          <w:szCs w:val="22"/>
          <w:lang w:val="en-US"/>
        </w:rPr>
        <w:t>000</w:t>
      </w:r>
      <w:r w:rsidR="0021658D">
        <w:rPr>
          <w:rFonts w:ascii="Open Sans" w:hAnsi="Open Sans" w:cs="Open Sans"/>
          <w:szCs w:val="22"/>
          <w:lang w:val="en-US"/>
        </w:rPr>
        <w:t>,00</w:t>
      </w:r>
      <w:r w:rsidRPr="00710602">
        <w:rPr>
          <w:rFonts w:ascii="Open Sans" w:hAnsi="Open Sans" w:cs="Open Sans"/>
          <w:szCs w:val="22"/>
          <w:lang w:val="en-US"/>
        </w:rPr>
        <w:t xml:space="preserve"> € maximum</w:t>
      </w:r>
    </w:p>
    <w:p w14:paraId="470C6A01" w14:textId="77777777" w:rsidR="000C6C85" w:rsidRPr="00AB7F87" w:rsidRDefault="000C6C85" w:rsidP="001F108B">
      <w:pPr>
        <w:spacing w:before="0"/>
        <w:jc w:val="left"/>
        <w:rPr>
          <w:rFonts w:ascii="Open Sans" w:hAnsi="Open Sans" w:cs="Open Sans"/>
          <w:kern w:val="24"/>
          <w:szCs w:val="22"/>
          <w:lang w:val="en-US"/>
        </w:rPr>
      </w:pPr>
    </w:p>
    <w:p w14:paraId="61A08BF8" w14:textId="61B5127D" w:rsidR="000805B6" w:rsidRPr="00E13DC2" w:rsidRDefault="000805B6" w:rsidP="000805B6">
      <w:pPr>
        <w:pStyle w:val="Titre2"/>
        <w:spacing w:before="120"/>
        <w:rPr>
          <w:rFonts w:ascii="Open Sans" w:hAnsi="Open Sans" w:cs="Open Sans"/>
          <w:szCs w:val="22"/>
          <w:u w:val="none"/>
          <w:lang w:eastAsia="x-none"/>
        </w:rPr>
      </w:pPr>
      <w:r w:rsidRPr="00E13DC2">
        <w:rPr>
          <w:rFonts w:ascii="Open Sans" w:hAnsi="Open Sans" w:cs="Open Sans"/>
          <w:szCs w:val="22"/>
          <w:u w:val="none"/>
          <w:lang w:eastAsia="x-none"/>
        </w:rPr>
        <w:t>2.4 – Variantes – Tranche Optionnelle – Prestation Supplémentaire Eventuelle</w:t>
      </w:r>
    </w:p>
    <w:p w14:paraId="67269151" w14:textId="77777777" w:rsidR="000805B6" w:rsidRPr="00E13DC2" w:rsidRDefault="000805B6" w:rsidP="000805B6">
      <w:pPr>
        <w:spacing w:before="0"/>
        <w:rPr>
          <w:rFonts w:ascii="Open Sans" w:hAnsi="Open Sans" w:cs="Open Sans"/>
          <w:color w:val="FF0000"/>
        </w:rPr>
      </w:pPr>
    </w:p>
    <w:p w14:paraId="4DA1C3AA" w14:textId="77777777" w:rsidR="000805B6" w:rsidRPr="00E13DC2" w:rsidRDefault="000805B6" w:rsidP="000805B6">
      <w:pPr>
        <w:spacing w:before="0"/>
        <w:rPr>
          <w:rFonts w:ascii="Open Sans" w:hAnsi="Open Sans" w:cs="Open Sans"/>
          <w:szCs w:val="22"/>
        </w:rPr>
      </w:pPr>
      <w:r w:rsidRPr="00E13DC2">
        <w:rPr>
          <w:rFonts w:ascii="Open Sans" w:hAnsi="Open Sans" w:cs="Open Sans"/>
          <w:szCs w:val="22"/>
        </w:rPr>
        <w:t>2.4.1. Variantes à l’initiative du candidat</w:t>
      </w:r>
    </w:p>
    <w:p w14:paraId="51DC3888" w14:textId="77777777" w:rsidR="000805B6" w:rsidRPr="00E13DC2" w:rsidRDefault="000805B6" w:rsidP="00863562">
      <w:pPr>
        <w:spacing w:before="0"/>
        <w:rPr>
          <w:rFonts w:ascii="Open Sans" w:hAnsi="Open Sans" w:cs="Open Sans"/>
          <w:szCs w:val="22"/>
        </w:rPr>
      </w:pPr>
      <w:r w:rsidRPr="00E13DC2">
        <w:rPr>
          <w:rFonts w:ascii="Open Sans" w:hAnsi="Open Sans" w:cs="Open Sans"/>
          <w:szCs w:val="22"/>
        </w:rPr>
        <w:t>Les candidats ne sont pas autorisés à proposer des variantes.</w:t>
      </w:r>
    </w:p>
    <w:p w14:paraId="0871A934" w14:textId="77777777" w:rsidR="000805B6" w:rsidRPr="00E13DC2" w:rsidRDefault="000805B6" w:rsidP="000805B6">
      <w:pPr>
        <w:spacing w:before="0"/>
        <w:rPr>
          <w:rFonts w:ascii="Open Sans" w:hAnsi="Open Sans" w:cs="Open Sans"/>
          <w:szCs w:val="22"/>
        </w:rPr>
      </w:pPr>
    </w:p>
    <w:p w14:paraId="0B74E3AB" w14:textId="77777777" w:rsidR="000805B6" w:rsidRPr="00E13DC2" w:rsidRDefault="000805B6" w:rsidP="000805B6">
      <w:pPr>
        <w:spacing w:before="0"/>
        <w:rPr>
          <w:rFonts w:ascii="Open Sans" w:hAnsi="Open Sans" w:cs="Open Sans"/>
          <w:szCs w:val="22"/>
        </w:rPr>
      </w:pPr>
      <w:r w:rsidRPr="00E13DC2">
        <w:rPr>
          <w:rFonts w:ascii="Open Sans" w:hAnsi="Open Sans" w:cs="Open Sans"/>
          <w:szCs w:val="22"/>
        </w:rPr>
        <w:t>2.4.2. Variantes à l’initiative du pouvoir adjudicateur</w:t>
      </w:r>
    </w:p>
    <w:p w14:paraId="1E4EDE4E" w14:textId="77777777" w:rsidR="000805B6" w:rsidRPr="00E13DC2" w:rsidRDefault="000805B6" w:rsidP="000805B6">
      <w:pPr>
        <w:spacing w:before="0"/>
        <w:rPr>
          <w:rFonts w:ascii="Open Sans" w:hAnsi="Open Sans" w:cs="Open Sans"/>
          <w:szCs w:val="22"/>
        </w:rPr>
      </w:pPr>
      <w:r w:rsidRPr="00E13DC2">
        <w:rPr>
          <w:rFonts w:ascii="Open Sans" w:hAnsi="Open Sans" w:cs="Open Sans"/>
          <w:szCs w:val="22"/>
        </w:rPr>
        <w:t>Sans objet.</w:t>
      </w:r>
    </w:p>
    <w:p w14:paraId="52B31F3E" w14:textId="77777777" w:rsidR="000805B6" w:rsidRPr="00E13DC2" w:rsidRDefault="000805B6" w:rsidP="000805B6">
      <w:pPr>
        <w:spacing w:before="0"/>
        <w:rPr>
          <w:rFonts w:ascii="Open Sans" w:hAnsi="Open Sans" w:cs="Open Sans"/>
          <w:szCs w:val="22"/>
        </w:rPr>
      </w:pPr>
    </w:p>
    <w:p w14:paraId="3CC25D3F" w14:textId="77777777" w:rsidR="000805B6" w:rsidRPr="00E13DC2" w:rsidRDefault="000805B6" w:rsidP="000805B6">
      <w:pPr>
        <w:spacing w:before="0"/>
        <w:rPr>
          <w:rFonts w:ascii="Open Sans" w:hAnsi="Open Sans" w:cs="Open Sans"/>
          <w:szCs w:val="22"/>
        </w:rPr>
      </w:pPr>
      <w:r w:rsidRPr="00E13DC2">
        <w:rPr>
          <w:rFonts w:ascii="Open Sans" w:hAnsi="Open Sans" w:cs="Open Sans"/>
          <w:szCs w:val="22"/>
        </w:rPr>
        <w:t>2.4.3 Tranche optionnelle</w:t>
      </w:r>
    </w:p>
    <w:p w14:paraId="07801DEB" w14:textId="77777777" w:rsidR="000805B6" w:rsidRPr="00E13DC2" w:rsidRDefault="000805B6" w:rsidP="000805B6">
      <w:pPr>
        <w:spacing w:before="0"/>
        <w:rPr>
          <w:rFonts w:ascii="Open Sans" w:hAnsi="Open Sans" w:cs="Open Sans"/>
          <w:szCs w:val="22"/>
        </w:rPr>
      </w:pPr>
      <w:r w:rsidRPr="00E13DC2">
        <w:rPr>
          <w:rFonts w:ascii="Open Sans" w:hAnsi="Open Sans" w:cs="Open Sans"/>
          <w:szCs w:val="22"/>
        </w:rPr>
        <w:t>Sans objet.</w:t>
      </w:r>
    </w:p>
    <w:p w14:paraId="590886A7" w14:textId="77777777" w:rsidR="000805B6" w:rsidRPr="00E13DC2" w:rsidRDefault="000805B6" w:rsidP="000805B6">
      <w:pPr>
        <w:spacing w:before="0"/>
        <w:rPr>
          <w:rFonts w:ascii="Open Sans" w:hAnsi="Open Sans" w:cs="Open Sans"/>
          <w:szCs w:val="22"/>
        </w:rPr>
      </w:pPr>
    </w:p>
    <w:p w14:paraId="37229D0B" w14:textId="77777777" w:rsidR="000805B6" w:rsidRPr="00E13DC2" w:rsidRDefault="000805B6" w:rsidP="000805B6">
      <w:pPr>
        <w:spacing w:before="0"/>
        <w:rPr>
          <w:rFonts w:ascii="Open Sans" w:hAnsi="Open Sans" w:cs="Open Sans"/>
          <w:szCs w:val="22"/>
        </w:rPr>
      </w:pPr>
      <w:r w:rsidRPr="00E13DC2">
        <w:rPr>
          <w:rFonts w:ascii="Open Sans" w:hAnsi="Open Sans" w:cs="Open Sans"/>
          <w:szCs w:val="22"/>
        </w:rPr>
        <w:t xml:space="preserve">2.4.4 Prestation supplémentaire éventuelle </w:t>
      </w:r>
    </w:p>
    <w:p w14:paraId="45EF89CF" w14:textId="77777777" w:rsidR="000805B6" w:rsidRPr="00E13DC2" w:rsidRDefault="000805B6" w:rsidP="000805B6">
      <w:pPr>
        <w:spacing w:before="0"/>
        <w:rPr>
          <w:rFonts w:ascii="Open Sans" w:hAnsi="Open Sans" w:cs="Open Sans"/>
          <w:szCs w:val="22"/>
        </w:rPr>
      </w:pPr>
      <w:r w:rsidRPr="00E13DC2">
        <w:rPr>
          <w:rFonts w:ascii="Open Sans" w:hAnsi="Open Sans" w:cs="Open Sans"/>
          <w:szCs w:val="22"/>
        </w:rPr>
        <w:t>Sans objet.</w:t>
      </w:r>
    </w:p>
    <w:p w14:paraId="58DB057D" w14:textId="77777777" w:rsidR="008E4AB6" w:rsidRDefault="008E4AB6" w:rsidP="000805B6">
      <w:pPr>
        <w:pStyle w:val="Titre2"/>
        <w:spacing w:before="120"/>
        <w:rPr>
          <w:rFonts w:ascii="Open Sans" w:hAnsi="Open Sans" w:cs="Open Sans"/>
          <w:szCs w:val="22"/>
          <w:u w:val="none"/>
          <w:lang w:eastAsia="x-none"/>
        </w:rPr>
      </w:pPr>
    </w:p>
    <w:p w14:paraId="6630A626" w14:textId="77777777" w:rsidR="003276F4" w:rsidRPr="003276F4" w:rsidRDefault="003276F4" w:rsidP="003276F4">
      <w:pPr>
        <w:rPr>
          <w:lang w:eastAsia="x-none"/>
        </w:rPr>
      </w:pPr>
    </w:p>
    <w:p w14:paraId="762A5B79" w14:textId="49D704AC" w:rsidR="000805B6" w:rsidRPr="00E13DC2" w:rsidRDefault="000805B6" w:rsidP="000805B6">
      <w:pPr>
        <w:pStyle w:val="Titre2"/>
        <w:spacing w:before="120"/>
        <w:rPr>
          <w:rFonts w:ascii="Open Sans" w:hAnsi="Open Sans" w:cs="Open Sans"/>
          <w:szCs w:val="22"/>
          <w:u w:val="none"/>
          <w:lang w:eastAsia="x-none"/>
        </w:rPr>
      </w:pPr>
      <w:r w:rsidRPr="00E13DC2">
        <w:rPr>
          <w:rFonts w:ascii="Open Sans" w:hAnsi="Open Sans" w:cs="Open Sans"/>
          <w:szCs w:val="22"/>
          <w:u w:val="none"/>
          <w:lang w:eastAsia="x-none"/>
        </w:rPr>
        <w:lastRenderedPageBreak/>
        <w:t>2.5 - Nomenclature</w:t>
      </w:r>
    </w:p>
    <w:p w14:paraId="1A79AD80" w14:textId="77777777" w:rsidR="003276F4" w:rsidRPr="00F665E2" w:rsidRDefault="003276F4" w:rsidP="003276F4">
      <w:pPr>
        <w:rPr>
          <w:rFonts w:ascii="Open Sans" w:hAnsi="Open Sans" w:cs="Open Sans"/>
        </w:rPr>
      </w:pPr>
      <w:r w:rsidRPr="00F665E2">
        <w:rPr>
          <w:rFonts w:ascii="Open Sans" w:hAnsi="Open Sans" w:cs="Open Sans"/>
        </w:rPr>
        <w:t>Nomenclature communautaire conforme au vocabulaire commun des marchés européens</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10460"/>
        <w:gridCol w:w="66"/>
      </w:tblGrid>
      <w:tr w:rsidR="003276F4" w:rsidRPr="00E41CEA" w14:paraId="4BBF94F6" w14:textId="77777777" w:rsidTr="00C74048">
        <w:trPr>
          <w:tblCellSpacing w:w="0" w:type="dxa"/>
        </w:trPr>
        <w:tc>
          <w:tcPr>
            <w:tcW w:w="4969" w:type="pct"/>
            <w:shd w:val="clear" w:color="auto" w:fill="FFFFFF"/>
            <w:noWrap/>
            <w:vAlign w:val="center"/>
          </w:tcPr>
          <w:p w14:paraId="4901C0D2" w14:textId="77777777" w:rsidR="003276F4" w:rsidRPr="00324ACC" w:rsidRDefault="003276F4" w:rsidP="00C74048">
            <w:pPr>
              <w:spacing w:before="0"/>
              <w:rPr>
                <w:rFonts w:ascii="Open Sans" w:hAnsi="Open Sans" w:cs="Open Sans"/>
              </w:rPr>
            </w:pPr>
            <w:r w:rsidRPr="00324ACC">
              <w:rPr>
                <w:rFonts w:ascii="Open Sans" w:hAnsi="Open Sans" w:cs="Open Sans"/>
              </w:rPr>
              <w:t>45259000</w:t>
            </w:r>
            <w:r w:rsidRPr="00324ACC">
              <w:rPr>
                <w:rFonts w:ascii="Open Sans" w:hAnsi="Open Sans" w:cs="Open Sans"/>
              </w:rPr>
              <w:tab/>
              <w:t>Réparation et entretien d'équipements</w:t>
            </w:r>
          </w:p>
          <w:p w14:paraId="634F1067" w14:textId="77777777" w:rsidR="003276F4" w:rsidRPr="00324ACC" w:rsidRDefault="003276F4" w:rsidP="00C74048">
            <w:pPr>
              <w:spacing w:before="0"/>
              <w:rPr>
                <w:rFonts w:ascii="Open Sans" w:hAnsi="Open Sans" w:cs="Open Sans"/>
              </w:rPr>
            </w:pPr>
            <w:r w:rsidRPr="00324ACC">
              <w:rPr>
                <w:rFonts w:ascii="Open Sans" w:hAnsi="Open Sans" w:cs="Open Sans"/>
              </w:rPr>
              <w:t>50530000</w:t>
            </w:r>
            <w:r w:rsidRPr="00324ACC">
              <w:rPr>
                <w:rFonts w:ascii="Open Sans" w:hAnsi="Open Sans" w:cs="Open Sans"/>
              </w:rPr>
              <w:tab/>
              <w:t>Services de réparation et d'entretien de machines</w:t>
            </w:r>
          </w:p>
          <w:p w14:paraId="6B3530A2" w14:textId="77777777" w:rsidR="003276F4" w:rsidRDefault="003276F4" w:rsidP="00C74048">
            <w:pPr>
              <w:spacing w:before="0"/>
              <w:rPr>
                <w:rFonts w:ascii="Open Sans" w:hAnsi="Open Sans" w:cs="Open Sans"/>
              </w:rPr>
            </w:pPr>
            <w:r w:rsidRPr="00324ACC">
              <w:rPr>
                <w:rFonts w:ascii="Open Sans" w:hAnsi="Open Sans" w:cs="Open Sans"/>
              </w:rPr>
              <w:t>24113200</w:t>
            </w:r>
            <w:r w:rsidRPr="00324ACC">
              <w:rPr>
                <w:rFonts w:ascii="Open Sans" w:hAnsi="Open Sans" w:cs="Open Sans"/>
              </w:rPr>
              <w:tab/>
              <w:t>Air comprimé</w:t>
            </w:r>
          </w:p>
          <w:p w14:paraId="556800F8" w14:textId="144774A8" w:rsidR="00F40086" w:rsidRPr="00324ACC" w:rsidRDefault="00F40086" w:rsidP="00C74048">
            <w:pPr>
              <w:spacing w:before="0"/>
              <w:rPr>
                <w:rFonts w:ascii="Open Sans" w:hAnsi="Open Sans" w:cs="Open Sans"/>
              </w:rPr>
            </w:pPr>
            <w:r w:rsidRPr="00F40086">
              <w:rPr>
                <w:rFonts w:ascii="Open Sans" w:hAnsi="Open Sans" w:cs="Open Sans"/>
              </w:rPr>
              <w:t>42900000</w:t>
            </w:r>
            <w:r>
              <w:rPr>
                <w:rFonts w:ascii="Open Sans" w:hAnsi="Open Sans" w:cs="Open Sans"/>
              </w:rPr>
              <w:t xml:space="preserve">       </w:t>
            </w:r>
            <w:r w:rsidRPr="00F40086">
              <w:rPr>
                <w:rFonts w:ascii="Open Sans" w:hAnsi="Open Sans" w:cs="Open Sans"/>
              </w:rPr>
              <w:t>Machines diverses à usage général et à usage spécial</w:t>
            </w:r>
          </w:p>
          <w:p w14:paraId="7297A24C" w14:textId="77777777" w:rsidR="003276F4" w:rsidRPr="00324ACC" w:rsidRDefault="003276F4" w:rsidP="00C74048">
            <w:pPr>
              <w:spacing w:before="0"/>
              <w:rPr>
                <w:rFonts w:ascii="Open Sans" w:hAnsi="Open Sans" w:cs="Open Sans"/>
              </w:rPr>
            </w:pPr>
            <w:r w:rsidRPr="00324ACC">
              <w:rPr>
                <w:rFonts w:ascii="Open Sans" w:hAnsi="Open Sans" w:cs="Open Sans"/>
              </w:rPr>
              <w:t>48150000</w:t>
            </w:r>
            <w:r w:rsidRPr="00324ACC">
              <w:rPr>
                <w:rFonts w:ascii="Open Sans" w:hAnsi="Open Sans" w:cs="Open Sans"/>
              </w:rPr>
              <w:tab/>
              <w:t>Logiciels de contrôle industriel</w:t>
            </w:r>
          </w:p>
          <w:p w14:paraId="3E3A29BB" w14:textId="77777777" w:rsidR="003276F4" w:rsidRPr="00AE681B" w:rsidRDefault="003276F4" w:rsidP="00C74048">
            <w:pPr>
              <w:spacing w:before="0"/>
              <w:rPr>
                <w:rFonts w:ascii="Open Sans" w:hAnsi="Open Sans" w:cs="Open Sans"/>
              </w:rPr>
            </w:pPr>
            <w:r w:rsidRPr="00AE681B">
              <w:rPr>
                <w:rFonts w:ascii="Open Sans" w:hAnsi="Open Sans" w:cs="Open Sans"/>
              </w:rPr>
              <w:t>31700000</w:t>
            </w:r>
            <w:r w:rsidRPr="00AE681B">
              <w:rPr>
                <w:rFonts w:ascii="Open Sans" w:hAnsi="Open Sans" w:cs="Open Sans"/>
              </w:rPr>
              <w:tab/>
              <w:t>Fournitures électroniques, électromécaniques et électrotechniques</w:t>
            </w:r>
          </w:p>
          <w:p w14:paraId="585FC8F8" w14:textId="77777777" w:rsidR="003276F4" w:rsidRPr="00743AE0" w:rsidRDefault="003276F4" w:rsidP="00C74048">
            <w:pPr>
              <w:spacing w:before="0"/>
              <w:rPr>
                <w:rFonts w:ascii="Open Sans" w:hAnsi="Open Sans" w:cs="Open Sans"/>
              </w:rPr>
            </w:pPr>
            <w:r w:rsidRPr="00743AE0">
              <w:rPr>
                <w:rFonts w:ascii="Open Sans" w:hAnsi="Open Sans" w:cs="Open Sans"/>
              </w:rPr>
              <w:t>31720000</w:t>
            </w:r>
            <w:r w:rsidRPr="00743AE0">
              <w:rPr>
                <w:rFonts w:ascii="Open Sans" w:hAnsi="Open Sans" w:cs="Open Sans"/>
              </w:rPr>
              <w:tab/>
              <w:t>Équipement électromécanique</w:t>
            </w:r>
          </w:p>
          <w:p w14:paraId="6DADAA5B" w14:textId="77777777" w:rsidR="003276F4" w:rsidRPr="00743AE0" w:rsidRDefault="003276F4" w:rsidP="00C74048">
            <w:pPr>
              <w:spacing w:before="0"/>
              <w:rPr>
                <w:rFonts w:ascii="Open Sans" w:hAnsi="Open Sans" w:cs="Open Sans"/>
              </w:rPr>
            </w:pPr>
            <w:r w:rsidRPr="00743AE0">
              <w:rPr>
                <w:rFonts w:ascii="Open Sans" w:hAnsi="Open Sans" w:cs="Open Sans"/>
              </w:rPr>
              <w:t>42636100</w:t>
            </w:r>
            <w:r w:rsidRPr="00743AE0">
              <w:rPr>
                <w:rFonts w:ascii="Open Sans" w:hAnsi="Open Sans" w:cs="Open Sans"/>
              </w:rPr>
              <w:tab/>
              <w:t>Presses hydrauliques</w:t>
            </w:r>
          </w:p>
          <w:p w14:paraId="3A6D6436" w14:textId="77777777" w:rsidR="003276F4" w:rsidRPr="00200D3F" w:rsidRDefault="003276F4" w:rsidP="00C74048">
            <w:pPr>
              <w:spacing w:before="0"/>
              <w:rPr>
                <w:rFonts w:ascii="Open Sans" w:hAnsi="Open Sans" w:cs="Open Sans"/>
              </w:rPr>
            </w:pPr>
            <w:r w:rsidRPr="0011189F">
              <w:rPr>
                <w:rFonts w:ascii="Open Sans" w:hAnsi="Open Sans" w:cs="Open Sans"/>
              </w:rPr>
              <w:t>42419810</w:t>
            </w:r>
            <w:r w:rsidRPr="005E04A6">
              <w:rPr>
                <w:rFonts w:ascii="Open Sans" w:hAnsi="Open Sans" w:cs="Open Sans"/>
              </w:rPr>
              <w:tab/>
              <w:t>Pièces pour convoyeurs à bandes</w:t>
            </w:r>
          </w:p>
          <w:p w14:paraId="11AA4EE6" w14:textId="77777777" w:rsidR="003276F4" w:rsidRPr="00E41CEA" w:rsidRDefault="003276F4" w:rsidP="00C74048">
            <w:pPr>
              <w:spacing w:before="0"/>
              <w:rPr>
                <w:rFonts w:ascii="Open Sans" w:hAnsi="Open Sans" w:cs="Open Sans"/>
                <w:highlight w:val="green"/>
              </w:rPr>
            </w:pPr>
            <w:r w:rsidRPr="00200D3F">
              <w:rPr>
                <w:rFonts w:ascii="Open Sans" w:hAnsi="Open Sans" w:cs="Open Sans"/>
              </w:rPr>
              <w:t>43411000</w:t>
            </w:r>
            <w:r w:rsidRPr="00200D3F">
              <w:rPr>
                <w:rFonts w:ascii="Open Sans" w:hAnsi="Open Sans" w:cs="Open Sans"/>
              </w:rPr>
              <w:tab/>
              <w:t>Machines de tri et de criblage</w:t>
            </w:r>
          </w:p>
        </w:tc>
        <w:tc>
          <w:tcPr>
            <w:tcW w:w="0" w:type="auto"/>
            <w:shd w:val="clear" w:color="auto" w:fill="FFFFFF"/>
            <w:vAlign w:val="center"/>
          </w:tcPr>
          <w:p w14:paraId="4DA19AE1" w14:textId="77777777" w:rsidR="003276F4" w:rsidRPr="00E41CEA" w:rsidRDefault="003276F4" w:rsidP="00C74048">
            <w:pPr>
              <w:spacing w:before="0"/>
              <w:rPr>
                <w:rFonts w:ascii="Open Sans" w:hAnsi="Open Sans" w:cs="Open Sans"/>
                <w:highlight w:val="green"/>
              </w:rPr>
            </w:pPr>
          </w:p>
        </w:tc>
      </w:tr>
      <w:tr w:rsidR="00F40086" w:rsidRPr="00E41CEA" w14:paraId="325696F4" w14:textId="77777777" w:rsidTr="00C74048">
        <w:trPr>
          <w:tblCellSpacing w:w="0" w:type="dxa"/>
        </w:trPr>
        <w:tc>
          <w:tcPr>
            <w:tcW w:w="4969" w:type="pct"/>
            <w:shd w:val="clear" w:color="auto" w:fill="FFFFFF"/>
            <w:noWrap/>
            <w:vAlign w:val="center"/>
          </w:tcPr>
          <w:p w14:paraId="0CAD5E50" w14:textId="77777777" w:rsidR="00F40086" w:rsidRPr="00324ACC" w:rsidRDefault="00F40086" w:rsidP="00C74048">
            <w:pPr>
              <w:spacing w:before="0"/>
              <w:rPr>
                <w:rFonts w:ascii="Open Sans" w:hAnsi="Open Sans" w:cs="Open Sans"/>
              </w:rPr>
            </w:pPr>
          </w:p>
        </w:tc>
        <w:tc>
          <w:tcPr>
            <w:tcW w:w="0" w:type="auto"/>
            <w:shd w:val="clear" w:color="auto" w:fill="FFFFFF"/>
            <w:vAlign w:val="center"/>
          </w:tcPr>
          <w:p w14:paraId="7207DA82" w14:textId="77777777" w:rsidR="00F40086" w:rsidRPr="00E41CEA" w:rsidRDefault="00F40086" w:rsidP="00C74048">
            <w:pPr>
              <w:spacing w:before="0"/>
              <w:rPr>
                <w:rFonts w:ascii="Open Sans" w:hAnsi="Open Sans" w:cs="Open Sans"/>
                <w:highlight w:val="green"/>
              </w:rPr>
            </w:pPr>
          </w:p>
        </w:tc>
      </w:tr>
    </w:tbl>
    <w:p w14:paraId="120E1025" w14:textId="77777777" w:rsidR="00A80D27" w:rsidRPr="00E13DC2" w:rsidRDefault="00A80D27" w:rsidP="00E13DC2">
      <w:pPr>
        <w:tabs>
          <w:tab w:val="left" w:pos="4725"/>
        </w:tabs>
        <w:spacing w:before="0"/>
        <w:rPr>
          <w:rFonts w:ascii="Open Sans" w:hAnsi="Open Sans" w:cs="Open Sans"/>
        </w:rPr>
      </w:pPr>
    </w:p>
    <w:p w14:paraId="62A32C09" w14:textId="77777777" w:rsidR="000805B6" w:rsidRPr="00E13DC2" w:rsidRDefault="000805B6" w:rsidP="000805B6">
      <w:pPr>
        <w:pStyle w:val="Titre2"/>
        <w:rPr>
          <w:rFonts w:ascii="Open Sans" w:hAnsi="Open Sans" w:cs="Open Sans"/>
          <w:szCs w:val="22"/>
          <w:u w:val="none"/>
          <w:lang w:eastAsia="x-none"/>
        </w:rPr>
      </w:pPr>
      <w:r w:rsidRPr="00E13DC2">
        <w:rPr>
          <w:rFonts w:ascii="Open Sans" w:hAnsi="Open Sans" w:cs="Open Sans"/>
          <w:szCs w:val="22"/>
          <w:u w:val="none"/>
          <w:lang w:eastAsia="x-none"/>
        </w:rPr>
        <w:t>2.6 - Remise d’échantillon ou de matériels de démonstration</w:t>
      </w:r>
    </w:p>
    <w:p w14:paraId="28DD44C4" w14:textId="77777777" w:rsidR="000805B6" w:rsidRPr="00E13DC2" w:rsidRDefault="000805B6" w:rsidP="000805B6">
      <w:pPr>
        <w:rPr>
          <w:rFonts w:ascii="Open Sans" w:hAnsi="Open Sans" w:cs="Open Sans"/>
        </w:rPr>
      </w:pPr>
      <w:r w:rsidRPr="00E13DC2">
        <w:rPr>
          <w:rFonts w:ascii="Open Sans" w:hAnsi="Open Sans" w:cs="Open Sans"/>
        </w:rPr>
        <w:t>Sans objet.</w:t>
      </w:r>
    </w:p>
    <w:p w14:paraId="4BA3D178" w14:textId="77777777" w:rsidR="000805B6" w:rsidRDefault="000805B6" w:rsidP="000805B6">
      <w:pPr>
        <w:pStyle w:val="Titre2"/>
        <w:rPr>
          <w:rFonts w:ascii="Open Sans" w:hAnsi="Open Sans" w:cs="Open Sans"/>
          <w:szCs w:val="22"/>
          <w:u w:val="none"/>
          <w:lang w:eastAsia="x-none"/>
        </w:rPr>
      </w:pPr>
      <w:r w:rsidRPr="00E13DC2">
        <w:rPr>
          <w:rFonts w:ascii="Open Sans" w:hAnsi="Open Sans" w:cs="Open Sans"/>
          <w:szCs w:val="22"/>
          <w:u w:val="none"/>
          <w:lang w:eastAsia="x-none"/>
        </w:rPr>
        <w:t>2.7 – Lieux de livraison et réalisation des interventions</w:t>
      </w:r>
    </w:p>
    <w:p w14:paraId="4BF43B11" w14:textId="77777777" w:rsidR="003276F4" w:rsidRPr="003276F4" w:rsidRDefault="003276F4" w:rsidP="003276F4">
      <w:pPr>
        <w:rPr>
          <w:lang w:eastAsia="x-none"/>
        </w:rPr>
      </w:pPr>
    </w:p>
    <w:p w14:paraId="5A77D68E" w14:textId="77777777" w:rsidR="003276F4" w:rsidRPr="009C6C06" w:rsidRDefault="003276F4" w:rsidP="003276F4">
      <w:pPr>
        <w:spacing w:before="0"/>
        <w:rPr>
          <w:rFonts w:ascii="Open Sans" w:hAnsi="Open Sans" w:cs="Open Sans"/>
        </w:rPr>
      </w:pPr>
      <w:r w:rsidRPr="009C6C06">
        <w:rPr>
          <w:rFonts w:ascii="Open Sans" w:hAnsi="Open Sans" w:cs="Open Sans"/>
        </w:rPr>
        <w:t>Les pièces seront livrées sur le site VALORYS du Quelven situé à Pluzunet (22140).</w:t>
      </w:r>
    </w:p>
    <w:p w14:paraId="4C8791BF" w14:textId="77777777" w:rsidR="000805B6" w:rsidRDefault="000805B6" w:rsidP="000805B6">
      <w:pPr>
        <w:pStyle w:val="Titre2"/>
        <w:rPr>
          <w:rFonts w:ascii="Open Sans" w:hAnsi="Open Sans" w:cs="Open Sans"/>
          <w:szCs w:val="22"/>
          <w:u w:val="none"/>
          <w:lang w:eastAsia="x-none"/>
        </w:rPr>
      </w:pPr>
      <w:r w:rsidRPr="00853590">
        <w:rPr>
          <w:rFonts w:ascii="Open Sans" w:hAnsi="Open Sans" w:cs="Open Sans"/>
          <w:szCs w:val="22"/>
          <w:u w:val="none"/>
          <w:lang w:eastAsia="x-none"/>
        </w:rPr>
        <w:t>2.8 – Durée du marché</w:t>
      </w:r>
    </w:p>
    <w:p w14:paraId="3043F7EC" w14:textId="77777777" w:rsidR="003276F4" w:rsidRPr="003276F4" w:rsidRDefault="003276F4" w:rsidP="003276F4">
      <w:pPr>
        <w:rPr>
          <w:lang w:eastAsia="x-none"/>
        </w:rPr>
      </w:pPr>
    </w:p>
    <w:p w14:paraId="5414ED6A" w14:textId="102F3B76" w:rsidR="003276F4" w:rsidRPr="009C6C06" w:rsidRDefault="003276F4" w:rsidP="003276F4">
      <w:pPr>
        <w:spacing w:before="0"/>
        <w:rPr>
          <w:rFonts w:ascii="Open Sans" w:hAnsi="Open Sans" w:cs="Open Sans"/>
        </w:rPr>
      </w:pPr>
      <w:r w:rsidRPr="009C6C06">
        <w:rPr>
          <w:rFonts w:ascii="Open Sans" w:hAnsi="Open Sans" w:cs="Open Sans"/>
        </w:rPr>
        <w:t xml:space="preserve">Marché sous la forme d’un accord-cadre à bons de commandes avec un seul opérateur économique sans montant minimum annuel et selon les montants maximums annuels définis à l’article 2.3 ci-dessus, d’une durée initiale </w:t>
      </w:r>
      <w:r>
        <w:rPr>
          <w:rFonts w:ascii="Open Sans" w:hAnsi="Open Sans" w:cs="Open Sans"/>
        </w:rPr>
        <w:t>allant jusqu’au 31 juillet 2027</w:t>
      </w:r>
      <w:r w:rsidR="00FB758D">
        <w:rPr>
          <w:rFonts w:ascii="Open Sans" w:hAnsi="Open Sans" w:cs="Open Sans"/>
        </w:rPr>
        <w:t>.</w:t>
      </w:r>
    </w:p>
    <w:p w14:paraId="41E4DEA3" w14:textId="77777777" w:rsidR="003276F4" w:rsidRPr="009A52F3" w:rsidRDefault="003276F4" w:rsidP="003276F4">
      <w:pPr>
        <w:rPr>
          <w:rFonts w:ascii="Open Sans" w:hAnsi="Open Sans" w:cs="Open Sans"/>
        </w:rPr>
      </w:pPr>
      <w:r w:rsidRPr="009A52F3">
        <w:rPr>
          <w:rFonts w:ascii="Open Sans" w:hAnsi="Open Sans" w:cs="Open Sans"/>
        </w:rPr>
        <w:t>Il sera ensuite renouvelable par tacite reconduction, par période d’une année, dans la limite de trois reconductions annuelles.</w:t>
      </w:r>
    </w:p>
    <w:p w14:paraId="043DF8F9" w14:textId="77777777" w:rsidR="003276F4" w:rsidRDefault="003276F4" w:rsidP="003276F4">
      <w:pPr>
        <w:rPr>
          <w:rFonts w:ascii="Open Sans" w:hAnsi="Open Sans" w:cs="Open Sans"/>
        </w:rPr>
      </w:pPr>
      <w:r w:rsidRPr="009A52F3">
        <w:rPr>
          <w:rFonts w:ascii="Open Sans" w:hAnsi="Open Sans" w:cs="Open Sans"/>
        </w:rPr>
        <w:t xml:space="preserve">Le Pouvoir adjudicateur se réserve la possibilité de ne pas reconduire le marché à sa date anniversaire. En cas de non-reconduction le pouvoir adjudicateur notifiera sa décision au titulaire du marché au moins </w:t>
      </w:r>
      <w:r>
        <w:rPr>
          <w:rFonts w:ascii="Open Sans" w:hAnsi="Open Sans" w:cs="Open Sans"/>
        </w:rPr>
        <w:t>trois</w:t>
      </w:r>
      <w:r w:rsidRPr="009A52F3">
        <w:rPr>
          <w:rFonts w:ascii="Open Sans" w:hAnsi="Open Sans" w:cs="Open Sans"/>
        </w:rPr>
        <w:t xml:space="preserve"> mois avant la date d’échéance.</w:t>
      </w:r>
    </w:p>
    <w:p w14:paraId="3C50E5A1" w14:textId="77777777" w:rsidR="000805B6" w:rsidRPr="00853590" w:rsidRDefault="000805B6" w:rsidP="000805B6">
      <w:pPr>
        <w:pStyle w:val="Titre2"/>
        <w:spacing w:before="120"/>
        <w:rPr>
          <w:rFonts w:ascii="Open Sans" w:hAnsi="Open Sans" w:cs="Open Sans"/>
          <w:szCs w:val="22"/>
          <w:u w:val="none"/>
          <w:lang w:eastAsia="x-none"/>
        </w:rPr>
      </w:pPr>
      <w:r w:rsidRPr="00853590">
        <w:rPr>
          <w:rFonts w:ascii="Open Sans" w:hAnsi="Open Sans" w:cs="Open Sans"/>
          <w:szCs w:val="22"/>
          <w:u w:val="none"/>
          <w:lang w:eastAsia="x-none"/>
        </w:rPr>
        <w:t>2.9 - Visite du site</w:t>
      </w:r>
    </w:p>
    <w:p w14:paraId="5E1BF808" w14:textId="2E861A04" w:rsidR="003276F4" w:rsidRDefault="003276F4" w:rsidP="003276F4">
      <w:pPr>
        <w:spacing w:before="0"/>
        <w:rPr>
          <w:rFonts w:ascii="Open Sans" w:hAnsi="Open Sans" w:cs="Open Sans"/>
          <w:szCs w:val="24"/>
        </w:rPr>
      </w:pPr>
      <w:r>
        <w:rPr>
          <w:rFonts w:ascii="Open Sans" w:hAnsi="Open Sans" w:cs="Open Sans"/>
          <w:szCs w:val="24"/>
        </w:rPr>
        <w:t>La</w:t>
      </w:r>
      <w:r w:rsidRPr="009C011E">
        <w:rPr>
          <w:rFonts w:ascii="Open Sans" w:hAnsi="Open Sans" w:cs="Open Sans"/>
          <w:szCs w:val="24"/>
        </w:rPr>
        <w:t xml:space="preserve"> visite du site par le </w:t>
      </w:r>
      <w:r w:rsidRPr="00FF0716">
        <w:rPr>
          <w:rFonts w:ascii="Open Sans" w:hAnsi="Open Sans" w:cs="Open Sans"/>
          <w:szCs w:val="24"/>
        </w:rPr>
        <w:t>candidat est possible.</w:t>
      </w:r>
      <w:r w:rsidRPr="009C011E">
        <w:rPr>
          <w:rFonts w:ascii="Open Sans" w:hAnsi="Open Sans" w:cs="Open Sans"/>
          <w:szCs w:val="24"/>
        </w:rPr>
        <w:t xml:space="preserve"> </w:t>
      </w:r>
    </w:p>
    <w:p w14:paraId="72072664" w14:textId="77777777" w:rsidR="003276F4" w:rsidRDefault="003276F4" w:rsidP="003276F4">
      <w:pPr>
        <w:spacing w:before="0"/>
        <w:rPr>
          <w:rFonts w:ascii="Open Sans" w:hAnsi="Open Sans" w:cs="Open Sans"/>
          <w:szCs w:val="24"/>
        </w:rPr>
      </w:pPr>
      <w:r>
        <w:rPr>
          <w:rFonts w:ascii="Open Sans" w:hAnsi="Open Sans" w:cs="Open Sans"/>
          <w:szCs w:val="24"/>
        </w:rPr>
        <w:t xml:space="preserve">Les visites auront </w:t>
      </w:r>
      <w:r w:rsidRPr="00130304">
        <w:rPr>
          <w:rFonts w:ascii="Open Sans" w:hAnsi="Open Sans" w:cs="Open Sans"/>
          <w:szCs w:val="24"/>
        </w:rPr>
        <w:t xml:space="preserve">lieu sur RDV </w:t>
      </w:r>
      <w:r>
        <w:rPr>
          <w:rFonts w:ascii="Open Sans" w:hAnsi="Open Sans" w:cs="Open Sans"/>
          <w:szCs w:val="24"/>
        </w:rPr>
        <w:t xml:space="preserve">formulé au moins 48h à l’avance </w:t>
      </w:r>
      <w:r w:rsidRPr="00130304">
        <w:rPr>
          <w:rFonts w:ascii="Open Sans" w:hAnsi="Open Sans" w:cs="Open Sans"/>
          <w:szCs w:val="24"/>
        </w:rPr>
        <w:t>auprès de la directrice d’exploitation au 02 96 54 65 1</w:t>
      </w:r>
      <w:r>
        <w:rPr>
          <w:rFonts w:ascii="Open Sans" w:hAnsi="Open Sans" w:cs="Open Sans"/>
          <w:szCs w:val="24"/>
        </w:rPr>
        <w:t>0</w:t>
      </w:r>
      <w:r w:rsidRPr="00130304">
        <w:rPr>
          <w:rFonts w:ascii="Open Sans" w:hAnsi="Open Sans" w:cs="Open Sans"/>
          <w:szCs w:val="24"/>
        </w:rPr>
        <w:t>.</w:t>
      </w:r>
      <w:r>
        <w:rPr>
          <w:rFonts w:ascii="Open Sans" w:hAnsi="Open Sans" w:cs="Open Sans"/>
          <w:szCs w:val="24"/>
        </w:rPr>
        <w:t xml:space="preserve"> Une attestation de visite sera remise à l’issu de la visite.</w:t>
      </w:r>
    </w:p>
    <w:p w14:paraId="1758C237" w14:textId="77777777" w:rsidR="003276F4" w:rsidRPr="00C07A6E" w:rsidRDefault="003276F4" w:rsidP="003276F4">
      <w:pPr>
        <w:spacing w:before="0"/>
        <w:rPr>
          <w:rFonts w:ascii="Open Sans" w:hAnsi="Open Sans" w:cs="Open Sans"/>
          <w:szCs w:val="24"/>
        </w:rPr>
      </w:pPr>
      <w:r w:rsidRPr="00C07A6E">
        <w:rPr>
          <w:rFonts w:ascii="Open Sans" w:hAnsi="Open Sans" w:cs="Open Sans"/>
          <w:szCs w:val="24"/>
        </w:rPr>
        <w:t>La visite se faisant sur un site industriel en exploitation, les entreprises doivent apporter et porter leurs Equipements de Protection Individuelle (a minima chaussures de sécurité, casque et gilet fluorescent) et respecter les règles de sécurité.</w:t>
      </w:r>
    </w:p>
    <w:p w14:paraId="431F836F" w14:textId="77777777" w:rsidR="003276F4" w:rsidRPr="00C07A6E" w:rsidRDefault="003276F4" w:rsidP="003276F4">
      <w:pPr>
        <w:spacing w:before="0"/>
        <w:rPr>
          <w:rFonts w:ascii="Open Sans" w:hAnsi="Open Sans" w:cs="Open Sans"/>
          <w:szCs w:val="24"/>
        </w:rPr>
      </w:pPr>
      <w:r w:rsidRPr="00C07A6E">
        <w:rPr>
          <w:rFonts w:ascii="Open Sans" w:hAnsi="Open Sans" w:cs="Open Sans"/>
          <w:szCs w:val="24"/>
        </w:rPr>
        <w:t xml:space="preserve">Le nombre de participants à cette visite est limité à 3 personnes par candidat. Leur identité avec l’indication de la société qu’ils représentent sera consignée lors de la visite sur un registre. </w:t>
      </w:r>
    </w:p>
    <w:p w14:paraId="57434C80" w14:textId="77777777" w:rsidR="000805B6" w:rsidRDefault="000805B6" w:rsidP="000805B6">
      <w:pPr>
        <w:spacing w:before="120"/>
        <w:jc w:val="left"/>
        <w:rPr>
          <w:rFonts w:ascii="Open Sans" w:hAnsi="Open Sans" w:cs="Open Sans"/>
          <w:color w:val="FF0000"/>
          <w:szCs w:val="24"/>
        </w:rPr>
      </w:pPr>
    </w:p>
    <w:p w14:paraId="5805B3E8" w14:textId="77777777" w:rsidR="003276F4" w:rsidRDefault="003276F4" w:rsidP="000805B6">
      <w:pPr>
        <w:spacing w:before="120"/>
        <w:jc w:val="left"/>
        <w:rPr>
          <w:rFonts w:ascii="Open Sans" w:hAnsi="Open Sans" w:cs="Open Sans"/>
          <w:color w:val="FF0000"/>
          <w:szCs w:val="24"/>
        </w:rPr>
      </w:pPr>
    </w:p>
    <w:p w14:paraId="0E90A2F3" w14:textId="77777777" w:rsidR="00FB758D" w:rsidRPr="00F4541B" w:rsidRDefault="00FB758D" w:rsidP="000805B6">
      <w:pPr>
        <w:spacing w:before="120"/>
        <w:jc w:val="left"/>
        <w:rPr>
          <w:rFonts w:ascii="Open Sans" w:hAnsi="Open Sans" w:cs="Open Sans"/>
          <w:color w:val="FF0000"/>
          <w:szCs w:val="24"/>
        </w:rPr>
      </w:pPr>
    </w:p>
    <w:p w14:paraId="4BDAB1D3" w14:textId="77777777" w:rsidR="000805B6" w:rsidRPr="00F4541B" w:rsidRDefault="000805B6" w:rsidP="000805B6">
      <w:pPr>
        <w:shd w:val="clear" w:color="auto" w:fill="0099CC"/>
        <w:spacing w:before="120"/>
        <w:ind w:right="-108"/>
        <w:jc w:val="left"/>
        <w:outlineLvl w:val="0"/>
        <w:rPr>
          <w:rFonts w:ascii="Open Sans" w:hAnsi="Open Sans" w:cs="Open Sans"/>
          <w:b/>
          <w:color w:val="FFFFFF"/>
          <w:sz w:val="24"/>
          <w:szCs w:val="24"/>
        </w:rPr>
      </w:pPr>
      <w:r w:rsidRPr="00F4541B">
        <w:rPr>
          <w:rFonts w:ascii="Open Sans" w:hAnsi="Open Sans" w:cs="Open Sans"/>
          <w:b/>
          <w:color w:val="FFFFFF"/>
          <w:sz w:val="24"/>
          <w:szCs w:val="24"/>
        </w:rPr>
        <w:t>ARTICLE 3 - RENSEIGNEMENTS D'ORDRE JURIDIQUE, ÉCONOMIQUE, FINANCIER ET ADMINISTRATIF</w:t>
      </w:r>
    </w:p>
    <w:p w14:paraId="1FE4D800" w14:textId="77777777" w:rsidR="000805B6" w:rsidRPr="00F4541B" w:rsidRDefault="000805B6" w:rsidP="000805B6">
      <w:pPr>
        <w:pStyle w:val="Titre2"/>
        <w:spacing w:before="120"/>
        <w:rPr>
          <w:rFonts w:ascii="Open Sans" w:hAnsi="Open Sans" w:cs="Open Sans"/>
          <w:szCs w:val="22"/>
          <w:u w:val="none"/>
          <w:lang w:eastAsia="x-none"/>
        </w:rPr>
      </w:pPr>
    </w:p>
    <w:p w14:paraId="293F4481" w14:textId="77777777" w:rsidR="000805B6" w:rsidRPr="00F4541B" w:rsidRDefault="000805B6" w:rsidP="000805B6">
      <w:pPr>
        <w:pStyle w:val="Titre2"/>
        <w:spacing w:before="120"/>
        <w:rPr>
          <w:rFonts w:ascii="Open Sans" w:hAnsi="Open Sans" w:cs="Open Sans"/>
          <w:szCs w:val="22"/>
          <w:u w:val="none"/>
          <w:lang w:eastAsia="x-none"/>
        </w:rPr>
      </w:pPr>
      <w:r w:rsidRPr="00F4541B">
        <w:rPr>
          <w:rFonts w:ascii="Open Sans" w:hAnsi="Open Sans" w:cs="Open Sans"/>
          <w:szCs w:val="22"/>
          <w:u w:val="none"/>
          <w:lang w:eastAsia="x-none"/>
        </w:rPr>
        <w:t>3.1 - Conditions relatives au marché</w:t>
      </w:r>
    </w:p>
    <w:p w14:paraId="7B33CDCB" w14:textId="77777777" w:rsidR="000805B6" w:rsidRPr="00F4541B" w:rsidRDefault="000805B6" w:rsidP="000805B6">
      <w:pPr>
        <w:pStyle w:val="Titre3"/>
        <w:tabs>
          <w:tab w:val="num" w:pos="851"/>
        </w:tabs>
        <w:rPr>
          <w:rFonts w:ascii="Open Sans" w:hAnsi="Open Sans" w:cs="Open Sans"/>
        </w:rPr>
      </w:pPr>
      <w:r w:rsidRPr="00F4541B">
        <w:rPr>
          <w:rFonts w:ascii="Open Sans" w:hAnsi="Open Sans" w:cs="Open Sans"/>
        </w:rPr>
        <w:t>Cautionnement et garanties exigés</w:t>
      </w:r>
    </w:p>
    <w:p w14:paraId="0D6AE926" w14:textId="77777777" w:rsidR="000805B6" w:rsidRPr="00F4541B" w:rsidRDefault="000805B6" w:rsidP="000805B6">
      <w:pPr>
        <w:rPr>
          <w:rFonts w:ascii="Open Sans" w:hAnsi="Open Sans" w:cs="Open Sans"/>
          <w:b/>
          <w:szCs w:val="22"/>
        </w:rPr>
      </w:pPr>
      <w:r w:rsidRPr="00F4541B">
        <w:rPr>
          <w:rFonts w:ascii="Open Sans" w:hAnsi="Open Sans" w:cs="Open Sans"/>
          <w:b/>
          <w:szCs w:val="22"/>
        </w:rPr>
        <w:t>Sûretés liées au versement de l'avance :</w:t>
      </w:r>
    </w:p>
    <w:p w14:paraId="2A476D7A" w14:textId="77777777" w:rsidR="00F53A50" w:rsidRPr="00337A21" w:rsidRDefault="00F53A50" w:rsidP="00F53A50">
      <w:pPr>
        <w:rPr>
          <w:rFonts w:ascii="Open Sans" w:hAnsi="Open Sans" w:cs="Open Sans"/>
          <w:szCs w:val="22"/>
        </w:rPr>
      </w:pPr>
      <w:r w:rsidRPr="00337A21">
        <w:rPr>
          <w:rFonts w:ascii="Open Sans" w:hAnsi="Open Sans" w:cs="Open Sans"/>
          <w:szCs w:val="22"/>
        </w:rPr>
        <w:t>Une avance pourra être versée tel que prévu aux dispositions des articles R2191-3, R2191-5 à R2191-7 et R2191-9 à R2191-12 du décret 2018-1075 du 3 décembre 2018 relatif à la commande publique et des dispositions du C.C.P.. Conformément à l’article R2191-7 du code de la commande publique, l’avance ne pourra être versée qu’après constitution de la garantie à première demande prévue. Les cautions personnelles et solidaires ne sont pas acceptées.</w:t>
      </w:r>
    </w:p>
    <w:p w14:paraId="7980C069" w14:textId="77777777" w:rsidR="000805B6" w:rsidRPr="00F4541B" w:rsidRDefault="000805B6" w:rsidP="000805B6">
      <w:pPr>
        <w:pStyle w:val="Titre3"/>
        <w:tabs>
          <w:tab w:val="num" w:pos="851"/>
        </w:tabs>
        <w:rPr>
          <w:rFonts w:ascii="Open Sans" w:hAnsi="Open Sans" w:cs="Open Sans"/>
        </w:rPr>
      </w:pPr>
      <w:r w:rsidRPr="00F4541B">
        <w:rPr>
          <w:rFonts w:ascii="Open Sans" w:hAnsi="Open Sans" w:cs="Open Sans"/>
        </w:rPr>
        <w:t>Modalités essentielles de financement et de paiement</w:t>
      </w:r>
    </w:p>
    <w:p w14:paraId="5B628197" w14:textId="77777777" w:rsidR="000805B6" w:rsidRPr="00F4541B" w:rsidRDefault="000805B6" w:rsidP="000805B6">
      <w:pPr>
        <w:rPr>
          <w:rFonts w:ascii="Open Sans" w:hAnsi="Open Sans" w:cs="Open Sans"/>
          <w:b/>
        </w:rPr>
      </w:pPr>
      <w:r w:rsidRPr="00F4541B">
        <w:rPr>
          <w:rFonts w:ascii="Open Sans" w:hAnsi="Open Sans" w:cs="Open Sans"/>
          <w:b/>
        </w:rPr>
        <w:t>Modalités essentielles de financement</w:t>
      </w:r>
    </w:p>
    <w:p w14:paraId="6D126B06" w14:textId="77777777" w:rsidR="000805B6" w:rsidRDefault="000805B6" w:rsidP="000805B6">
      <w:pPr>
        <w:rPr>
          <w:rFonts w:ascii="Open Sans" w:hAnsi="Open Sans" w:cs="Open Sans"/>
        </w:rPr>
      </w:pPr>
      <w:r w:rsidRPr="00F4541B">
        <w:rPr>
          <w:rFonts w:ascii="Open Sans" w:hAnsi="Open Sans" w:cs="Open Sans"/>
        </w:rPr>
        <w:t>Le financement est assuré par le budget de la collectivité territoriale SMITRED sur ses fonds propres.</w:t>
      </w:r>
    </w:p>
    <w:p w14:paraId="0591CBEA" w14:textId="77777777" w:rsidR="000C6C85" w:rsidRPr="00F4541B" w:rsidRDefault="000C6C85" w:rsidP="000805B6">
      <w:pPr>
        <w:rPr>
          <w:rFonts w:ascii="Open Sans" w:hAnsi="Open Sans" w:cs="Open Sans"/>
        </w:rPr>
      </w:pPr>
    </w:p>
    <w:p w14:paraId="76A0B7F8" w14:textId="77777777" w:rsidR="000805B6" w:rsidRPr="00F4541B" w:rsidRDefault="000805B6" w:rsidP="000805B6">
      <w:pPr>
        <w:rPr>
          <w:rFonts w:ascii="Open Sans" w:hAnsi="Open Sans" w:cs="Open Sans"/>
          <w:b/>
        </w:rPr>
      </w:pPr>
      <w:r w:rsidRPr="00F4541B">
        <w:rPr>
          <w:rFonts w:ascii="Open Sans" w:hAnsi="Open Sans" w:cs="Open Sans"/>
          <w:b/>
        </w:rPr>
        <w:t xml:space="preserve">Modalités essentielles de paiement </w:t>
      </w:r>
    </w:p>
    <w:p w14:paraId="0EBE896D" w14:textId="77777777" w:rsidR="000805B6" w:rsidRPr="00F4541B" w:rsidRDefault="000805B6" w:rsidP="000805B6">
      <w:pPr>
        <w:rPr>
          <w:rFonts w:ascii="Open Sans" w:hAnsi="Open Sans" w:cs="Open Sans"/>
        </w:rPr>
      </w:pPr>
      <w:r w:rsidRPr="00F4541B">
        <w:rPr>
          <w:rFonts w:ascii="Open Sans" w:hAnsi="Open Sans" w:cs="Open Sans"/>
        </w:rPr>
        <w:t xml:space="preserve">Le règlement des sommes dues sera effectué dans les conditions prévues par le Cahier des Clauses Particulières. Les règlements sont effectués par mandats administratifs. Le délai global de paiement ne pourra pas excéder 30 jours. </w:t>
      </w:r>
    </w:p>
    <w:p w14:paraId="3EAAD677" w14:textId="77777777" w:rsidR="000805B6" w:rsidRPr="00F4541B" w:rsidRDefault="000805B6" w:rsidP="000805B6">
      <w:pPr>
        <w:rPr>
          <w:rFonts w:ascii="Open Sans" w:hAnsi="Open Sans" w:cs="Open Sans"/>
        </w:rPr>
      </w:pPr>
      <w:r w:rsidRPr="00F4541B">
        <w:rPr>
          <w:rFonts w:ascii="Open Sans" w:hAnsi="Open Sans" w:cs="Open Sans"/>
        </w:rPr>
        <w:t>Le défaut de paiement dans ce délai fait courir des intérêts moratoires au bénéfice du titulaire.</w:t>
      </w:r>
    </w:p>
    <w:p w14:paraId="3AF27217" w14:textId="77777777" w:rsidR="000805B6" w:rsidRPr="00F4541B" w:rsidRDefault="000805B6" w:rsidP="000805B6">
      <w:pPr>
        <w:rPr>
          <w:rFonts w:ascii="Open Sans" w:hAnsi="Open Sans" w:cs="Open Sans"/>
        </w:rPr>
      </w:pPr>
      <w:r w:rsidRPr="00F4541B">
        <w:rPr>
          <w:rFonts w:ascii="Open Sans" w:hAnsi="Open Sans" w:cs="Open Sans"/>
        </w:rPr>
        <w:t>Le taux des intérêts “est égal au taux d’intérêt de la principale facilité de refinancement appliquée par la Banque centrale européenne (BCE) à son opération de refinancement principal la plus récente effectuée avant le premier jour de calendrier du semestre de l’année civile au cours duquel les intérêts moratoires ont commencé à courir, majoré de huit (8) points de pourcentage”. Le taux à prendre en compte est celui en vigueur à la date à laquelle les intérêts moratoires ont commencé à courir, un seul taux s’appliquant pour toute la durée du marché. Le montant de l’indemnité forfaitaire pour frais de recouvrement est fixé à 40 €.</w:t>
      </w:r>
    </w:p>
    <w:p w14:paraId="020FB48D" w14:textId="77777777" w:rsidR="000805B6" w:rsidRPr="00F4541B" w:rsidRDefault="000805B6" w:rsidP="000805B6">
      <w:pPr>
        <w:rPr>
          <w:rFonts w:ascii="Open Sans" w:hAnsi="Open Sans" w:cs="Open Sans"/>
          <w:color w:val="FF0000"/>
        </w:rPr>
      </w:pPr>
      <w:r w:rsidRPr="00F4541B">
        <w:rPr>
          <w:rFonts w:ascii="Open Sans" w:hAnsi="Open Sans" w:cs="Open Sans"/>
        </w:rPr>
        <w:t>La monnaie utilisée est l’euro</w:t>
      </w:r>
      <w:r w:rsidRPr="00F4541B">
        <w:rPr>
          <w:rFonts w:ascii="Open Sans" w:hAnsi="Open Sans" w:cs="Open Sans"/>
          <w:color w:val="FF0000"/>
        </w:rPr>
        <w:t>.</w:t>
      </w:r>
    </w:p>
    <w:p w14:paraId="2F8E30AF" w14:textId="77777777" w:rsidR="000805B6" w:rsidRPr="00F4541B" w:rsidRDefault="000805B6" w:rsidP="000805B6">
      <w:pPr>
        <w:pStyle w:val="Titre3"/>
        <w:tabs>
          <w:tab w:val="num" w:pos="851"/>
        </w:tabs>
        <w:rPr>
          <w:rFonts w:ascii="Open Sans" w:hAnsi="Open Sans" w:cs="Open Sans"/>
        </w:rPr>
      </w:pPr>
      <w:r w:rsidRPr="00F4541B">
        <w:rPr>
          <w:rFonts w:ascii="Open Sans" w:hAnsi="Open Sans" w:cs="Open Sans"/>
        </w:rPr>
        <w:t>Dévolution du marché</w:t>
      </w:r>
    </w:p>
    <w:p w14:paraId="7CEE6A89" w14:textId="77777777" w:rsidR="000805B6" w:rsidRPr="00F4541B" w:rsidRDefault="000805B6" w:rsidP="000805B6">
      <w:pPr>
        <w:rPr>
          <w:rFonts w:ascii="Open Sans" w:hAnsi="Open Sans" w:cs="Open Sans"/>
          <w:szCs w:val="22"/>
        </w:rPr>
      </w:pPr>
      <w:bookmarkStart w:id="4" w:name="_Ref140664906"/>
      <w:r w:rsidRPr="00F4541B">
        <w:rPr>
          <w:rFonts w:ascii="Open Sans" w:hAnsi="Open Sans" w:cs="Open Sans"/>
          <w:szCs w:val="22"/>
        </w:rPr>
        <w:t xml:space="preserve">Le marché pourra être attribué soit à une entreprise unique, soit à un groupement d’entreprises. </w:t>
      </w:r>
    </w:p>
    <w:p w14:paraId="617A0D1E" w14:textId="155A5E65" w:rsidR="000805B6" w:rsidRPr="00F4541B" w:rsidRDefault="000805B6" w:rsidP="000805B6">
      <w:pPr>
        <w:rPr>
          <w:rFonts w:ascii="Open Sans" w:hAnsi="Open Sans" w:cs="Open Sans"/>
          <w:szCs w:val="22"/>
        </w:rPr>
      </w:pPr>
      <w:r w:rsidRPr="00F4541B">
        <w:rPr>
          <w:rFonts w:ascii="Open Sans" w:hAnsi="Open Sans" w:cs="Open Sans"/>
          <w:szCs w:val="22"/>
        </w:rPr>
        <w:t>En cas de groupement, le mandataire est nécessairement solidaire, pour l'exécution du marché, des autres membres du groupement. Une même entreprise ne peut-être mandataire que d’un seul groupement.</w:t>
      </w:r>
      <w:r w:rsidR="008E4AB6" w:rsidRPr="008E4AB6">
        <w:rPr>
          <w:rFonts w:ascii="Open Sans" w:hAnsi="Open Sans" w:cs="Open Sans"/>
          <w:color w:val="000000"/>
          <w:szCs w:val="22"/>
        </w:rPr>
        <w:t xml:space="preserve"> </w:t>
      </w:r>
      <w:r w:rsidR="008E4AB6" w:rsidRPr="00A702E7">
        <w:rPr>
          <w:rFonts w:ascii="Open Sans" w:hAnsi="Open Sans" w:cs="Open Sans"/>
          <w:color w:val="000000"/>
          <w:szCs w:val="22"/>
        </w:rPr>
        <w:t xml:space="preserve">Si le groupement attributaire du marché est d’une forme différente, il pourra se voir </w:t>
      </w:r>
      <w:r w:rsidR="008E4AB6" w:rsidRPr="00A702E7">
        <w:rPr>
          <w:rFonts w:ascii="Open Sans" w:hAnsi="Open Sans" w:cs="Open Sans"/>
          <w:color w:val="000000"/>
          <w:szCs w:val="22"/>
        </w:rPr>
        <w:lastRenderedPageBreak/>
        <w:t xml:space="preserve">contraint d’assurer sa transformation pour se conformer au souhait du </w:t>
      </w:r>
      <w:r w:rsidR="008E4AB6">
        <w:rPr>
          <w:rFonts w:ascii="Open Sans" w:hAnsi="Open Sans" w:cs="Open Sans"/>
          <w:color w:val="000000"/>
          <w:szCs w:val="22"/>
        </w:rPr>
        <w:t>SMITRED</w:t>
      </w:r>
      <w:r w:rsidR="008E4AB6" w:rsidRPr="00A702E7">
        <w:rPr>
          <w:rFonts w:ascii="Open Sans" w:hAnsi="Open Sans" w:cs="Open Sans"/>
          <w:color w:val="000000"/>
          <w:szCs w:val="22"/>
        </w:rPr>
        <w:t xml:space="preserve"> tel qu’il est indiqué ci-dessus</w:t>
      </w:r>
      <w:r w:rsidR="008E4AB6">
        <w:rPr>
          <w:rFonts w:ascii="Open Sans" w:hAnsi="Open Sans" w:cs="Open Sans"/>
          <w:color w:val="000000"/>
          <w:szCs w:val="22"/>
        </w:rPr>
        <w:t>.</w:t>
      </w:r>
    </w:p>
    <w:p w14:paraId="225621C6" w14:textId="77777777" w:rsidR="000805B6" w:rsidRPr="00F4541B" w:rsidRDefault="000805B6" w:rsidP="000805B6">
      <w:pPr>
        <w:rPr>
          <w:rFonts w:ascii="Open Sans" w:hAnsi="Open Sans" w:cs="Open Sans"/>
          <w:szCs w:val="22"/>
        </w:rPr>
      </w:pPr>
      <w:r w:rsidRPr="00F4541B">
        <w:rPr>
          <w:rFonts w:ascii="Open Sans" w:hAnsi="Open Sans" w:cs="Open Sans"/>
          <w:szCs w:val="22"/>
        </w:rPr>
        <w:t>Une même entreprise peut présenter plusieurs offres agissant à la fois en qualité de candidats individuels et de membres d'un ou plusieurs groupements.</w:t>
      </w:r>
    </w:p>
    <w:p w14:paraId="269A9F46" w14:textId="77777777" w:rsidR="00FD4769" w:rsidRDefault="00FD4769" w:rsidP="00FD4769">
      <w:pPr>
        <w:rPr>
          <w:rFonts w:ascii="Open Sans" w:hAnsi="Open Sans" w:cs="Open Sans"/>
          <w:color w:val="000000"/>
          <w:szCs w:val="22"/>
        </w:rPr>
      </w:pPr>
      <w:r w:rsidRPr="004975D3">
        <w:rPr>
          <w:rFonts w:ascii="Open Sans" w:hAnsi="Open Sans" w:cs="Open Sans"/>
          <w:color w:val="000000"/>
          <w:szCs w:val="22"/>
        </w:rPr>
        <w:t>Une même entreprise peut répondre à un ou plusieurs lots.</w:t>
      </w:r>
    </w:p>
    <w:p w14:paraId="5D5A75A8" w14:textId="77777777" w:rsidR="000805B6" w:rsidRPr="00F4541B" w:rsidRDefault="000805B6" w:rsidP="000805B6">
      <w:pPr>
        <w:pStyle w:val="Titre2"/>
        <w:spacing w:before="120"/>
        <w:rPr>
          <w:rFonts w:ascii="Open Sans" w:hAnsi="Open Sans" w:cs="Open Sans"/>
          <w:color w:val="FF0000"/>
          <w:szCs w:val="22"/>
          <w:u w:val="none"/>
          <w:lang w:eastAsia="x-none"/>
        </w:rPr>
      </w:pPr>
    </w:p>
    <w:p w14:paraId="726087DE" w14:textId="77777777" w:rsidR="000805B6" w:rsidRPr="00F4541B" w:rsidRDefault="000805B6" w:rsidP="000805B6">
      <w:pPr>
        <w:pStyle w:val="Titre2"/>
        <w:spacing w:before="120"/>
        <w:rPr>
          <w:rFonts w:ascii="Open Sans" w:hAnsi="Open Sans" w:cs="Open Sans"/>
          <w:szCs w:val="22"/>
          <w:u w:val="none"/>
          <w:lang w:eastAsia="x-none"/>
        </w:rPr>
      </w:pPr>
      <w:r w:rsidRPr="00F4541B">
        <w:rPr>
          <w:rFonts w:ascii="Open Sans" w:hAnsi="Open Sans" w:cs="Open Sans"/>
          <w:szCs w:val="22"/>
          <w:u w:val="none"/>
          <w:lang w:eastAsia="x-none"/>
        </w:rPr>
        <w:t>3.2 - Conditions de participation</w:t>
      </w:r>
      <w:bookmarkEnd w:id="4"/>
    </w:p>
    <w:p w14:paraId="7C4947AE" w14:textId="77777777" w:rsidR="000805B6" w:rsidRPr="00F4541B" w:rsidRDefault="000805B6" w:rsidP="000805B6">
      <w:pPr>
        <w:spacing w:before="0"/>
        <w:rPr>
          <w:rFonts w:ascii="Open Sans" w:hAnsi="Open Sans" w:cs="Open Sans"/>
          <w:i/>
          <w:iCs/>
          <w:color w:val="FF0000"/>
          <w:sz w:val="18"/>
          <w:szCs w:val="18"/>
        </w:rPr>
      </w:pPr>
    </w:p>
    <w:p w14:paraId="224FDE1E" w14:textId="0E99FE20" w:rsidR="000805B6" w:rsidRPr="00F4541B" w:rsidRDefault="000805B6" w:rsidP="000805B6">
      <w:pPr>
        <w:spacing w:before="0" w:after="120"/>
        <w:ind w:firstLine="284"/>
        <w:rPr>
          <w:rFonts w:ascii="Open Sans" w:hAnsi="Open Sans" w:cs="Open Sans"/>
          <w:szCs w:val="22"/>
        </w:rPr>
      </w:pPr>
      <w:r w:rsidRPr="00F4541B">
        <w:rPr>
          <w:rFonts w:ascii="Open Sans" w:hAnsi="Open Sans" w:cs="Open Sans"/>
          <w:b/>
          <w:i/>
          <w:iCs/>
          <w:szCs w:val="22"/>
        </w:rPr>
        <w:t xml:space="preserve"> Justificatifs relatifs à la candidature :</w:t>
      </w:r>
    </w:p>
    <w:p w14:paraId="34AB517C" w14:textId="49D9BE06" w:rsidR="00F53A50" w:rsidRPr="008E4AD3" w:rsidRDefault="00F53A50" w:rsidP="008E4AD3">
      <w:pPr>
        <w:ind w:firstLine="284"/>
      </w:pPr>
      <w:r w:rsidRPr="00337A21">
        <w:rPr>
          <w:rFonts w:ascii="Open Sans" w:hAnsi="Open Sans" w:cs="Open Sans"/>
          <w:color w:val="000000"/>
          <w:szCs w:val="22"/>
        </w:rPr>
        <w:t xml:space="preserve">Les candidats pourront soit utiliser les formulaires DC1 (lettre de candidature) et DC2 (déclaration du candidat) pour présenter les candidatures (documents joints au dossier de consultation), soit utiliser le Document Unique de Marché (DUME) en version électronique disponible gratuitement à l’adresse suivante : </w:t>
      </w:r>
      <w:hyperlink r:id="rId14" w:history="1">
        <w:r w:rsidRPr="00337A21">
          <w:rPr>
            <w:rFonts w:ascii="Open Sans" w:hAnsi="Open Sans" w:cs="Open Sans"/>
            <w:color w:val="0000FF"/>
            <w:szCs w:val="22"/>
            <w:u w:val="single"/>
          </w:rPr>
          <w:t>https://dume.chorus-pro.gouv.fr</w:t>
        </w:r>
      </w:hyperlink>
    </w:p>
    <w:p w14:paraId="65543897" w14:textId="68A2D532" w:rsidR="00F53A50" w:rsidRPr="008E4AD3" w:rsidRDefault="00F53A50" w:rsidP="008E4AD3">
      <w:pPr>
        <w:spacing w:before="0"/>
        <w:ind w:firstLine="284"/>
        <w:rPr>
          <w:rFonts w:ascii="Open Sans" w:hAnsi="Open Sans" w:cs="Open Sans"/>
          <w:color w:val="000000"/>
          <w:szCs w:val="22"/>
        </w:rPr>
      </w:pPr>
      <w:r w:rsidRPr="00337A21">
        <w:rPr>
          <w:rFonts w:ascii="Open Sans" w:hAnsi="Open Sans" w:cs="Open Sans"/>
          <w:color w:val="000000"/>
          <w:szCs w:val="22"/>
        </w:rPr>
        <w:t xml:space="preserve">Les renseignements concernant la situation juridique de l’entreprise tels que prévus aux articles R 2143-3 et R 2143-4 du </w:t>
      </w:r>
      <w:r w:rsidRPr="00337A21">
        <w:rPr>
          <w:rFonts w:ascii="Open Sans" w:hAnsi="Open Sans" w:cs="Open Sans"/>
          <w:szCs w:val="22"/>
        </w:rPr>
        <w:t xml:space="preserve">code de la </w:t>
      </w:r>
      <w:r w:rsidRPr="00337A21">
        <w:rPr>
          <w:rFonts w:ascii="Open Sans" w:hAnsi="Open Sans" w:cs="Open Sans"/>
          <w:color w:val="000000"/>
          <w:szCs w:val="22"/>
        </w:rPr>
        <w:t>commande publique.</w:t>
      </w:r>
    </w:p>
    <w:p w14:paraId="1F90FB0C" w14:textId="77777777" w:rsidR="00F53A50" w:rsidRPr="00337A21" w:rsidRDefault="00F53A50" w:rsidP="00F53A50">
      <w:pPr>
        <w:spacing w:before="0"/>
        <w:ind w:firstLine="284"/>
        <w:rPr>
          <w:rFonts w:ascii="Open Sans" w:hAnsi="Open Sans" w:cs="Open Sans"/>
          <w:b/>
          <w:i/>
          <w:iCs/>
          <w:szCs w:val="22"/>
        </w:rPr>
      </w:pPr>
    </w:p>
    <w:p w14:paraId="17FBC637" w14:textId="77777777" w:rsidR="00F53A50" w:rsidRDefault="00F53A50" w:rsidP="00F53A50">
      <w:pPr>
        <w:spacing w:before="0"/>
        <w:ind w:firstLine="284"/>
        <w:rPr>
          <w:rFonts w:ascii="Open Sans" w:hAnsi="Open Sans" w:cs="Open Sans"/>
          <w:b/>
          <w:szCs w:val="22"/>
        </w:rPr>
      </w:pPr>
      <w:r w:rsidRPr="00337A21">
        <w:rPr>
          <w:rFonts w:ascii="Open Sans" w:hAnsi="Open Sans" w:cs="Open Sans"/>
          <w:b/>
          <w:szCs w:val="22"/>
        </w:rPr>
        <w:tab/>
        <w:t>Situation juridique : </w:t>
      </w:r>
    </w:p>
    <w:p w14:paraId="30EFF111" w14:textId="77777777" w:rsidR="00F53A50" w:rsidRPr="00337A21" w:rsidRDefault="00F53A50" w:rsidP="00F53A50">
      <w:pPr>
        <w:spacing w:before="0"/>
        <w:ind w:firstLine="284"/>
        <w:rPr>
          <w:rFonts w:ascii="Open Sans" w:hAnsi="Open Sans" w:cs="Open Sans"/>
          <w:b/>
          <w:szCs w:val="22"/>
        </w:rPr>
      </w:pPr>
    </w:p>
    <w:p w14:paraId="7FFFDEC8" w14:textId="77777777" w:rsidR="00F53A50" w:rsidRPr="00337A21" w:rsidRDefault="00F53A50" w:rsidP="00F53A50">
      <w:pPr>
        <w:numPr>
          <w:ilvl w:val="0"/>
          <w:numId w:val="8"/>
        </w:numPr>
        <w:ind w:left="426"/>
        <w:contextualSpacing/>
        <w:rPr>
          <w:rFonts w:ascii="Open Sans" w:hAnsi="Open Sans" w:cs="Open Sans"/>
          <w:color w:val="000000"/>
          <w:szCs w:val="22"/>
        </w:rPr>
      </w:pPr>
      <w:r w:rsidRPr="00337A21">
        <w:rPr>
          <w:rFonts w:ascii="Open Sans" w:hAnsi="Open Sans" w:cs="Open Sans"/>
          <w:color w:val="000000"/>
          <w:szCs w:val="22"/>
        </w:rPr>
        <w:t>Le(s) document(s) indiquant le(s) nom(s) de la (des) personne(s) ayant le pouvoir d’engager le candidat individuel ou le membre du groupement ;</w:t>
      </w:r>
    </w:p>
    <w:p w14:paraId="1612950C" w14:textId="77777777" w:rsidR="00F53A50" w:rsidRPr="00337A21" w:rsidRDefault="00F53A50" w:rsidP="00F53A50">
      <w:pPr>
        <w:numPr>
          <w:ilvl w:val="0"/>
          <w:numId w:val="8"/>
        </w:numPr>
        <w:ind w:left="426"/>
        <w:contextualSpacing/>
        <w:rPr>
          <w:rFonts w:ascii="Open Sans" w:hAnsi="Open Sans" w:cs="Open Sans"/>
          <w:szCs w:val="22"/>
        </w:rPr>
      </w:pPr>
      <w:r w:rsidRPr="00337A21">
        <w:rPr>
          <w:rFonts w:ascii="Open Sans" w:hAnsi="Open Sans" w:cs="Open Sans"/>
          <w:szCs w:val="22"/>
        </w:rPr>
        <w:t>Déclaration sur l'honneur pour justifier qu'il n'entre dans aucun des cas mentionnés aux articles L. 2141-1 à L. 2141-5 et L. 2141-7 à L. 2141-10 du code de la commande publique ;</w:t>
      </w:r>
    </w:p>
    <w:p w14:paraId="61ECA089" w14:textId="77777777" w:rsidR="00F53A50" w:rsidRPr="00337A21" w:rsidRDefault="00F53A50" w:rsidP="00F53A50">
      <w:pPr>
        <w:numPr>
          <w:ilvl w:val="0"/>
          <w:numId w:val="8"/>
        </w:numPr>
        <w:ind w:left="426"/>
        <w:contextualSpacing/>
        <w:rPr>
          <w:rFonts w:ascii="Open Sans" w:hAnsi="Open Sans" w:cs="Open Sans"/>
          <w:color w:val="000000"/>
          <w:szCs w:val="22"/>
        </w:rPr>
      </w:pPr>
      <w:r w:rsidRPr="00337A21">
        <w:rPr>
          <w:rFonts w:ascii="Open Sans" w:hAnsi="Open Sans" w:cs="Open Sans"/>
          <w:color w:val="000000"/>
          <w:szCs w:val="22"/>
        </w:rPr>
        <w:t>Copie du ou des jugements prononcés, si le candidat est en redressement judiciaire ;</w:t>
      </w:r>
    </w:p>
    <w:p w14:paraId="4DD783EE" w14:textId="77777777" w:rsidR="00F53A50" w:rsidRPr="00337A21" w:rsidRDefault="00F53A50" w:rsidP="00F53A50">
      <w:pPr>
        <w:numPr>
          <w:ilvl w:val="0"/>
          <w:numId w:val="8"/>
        </w:numPr>
        <w:ind w:left="426"/>
        <w:contextualSpacing/>
        <w:rPr>
          <w:rFonts w:ascii="Open Sans" w:hAnsi="Open Sans" w:cs="Open Sans"/>
          <w:color w:val="000000"/>
          <w:szCs w:val="22"/>
        </w:rPr>
      </w:pPr>
      <w:r w:rsidRPr="00337A21">
        <w:rPr>
          <w:rFonts w:ascii="Open Sans" w:hAnsi="Open Sans" w:cs="Open Sans"/>
          <w:color w:val="000000"/>
          <w:szCs w:val="22"/>
        </w:rPr>
        <w:t>Lettre de candidature DC1 ou équivalente ;</w:t>
      </w:r>
    </w:p>
    <w:p w14:paraId="5FED2B55" w14:textId="77777777" w:rsidR="00F53A50" w:rsidRDefault="00F53A50" w:rsidP="00F53A50">
      <w:pPr>
        <w:numPr>
          <w:ilvl w:val="0"/>
          <w:numId w:val="8"/>
        </w:numPr>
        <w:ind w:left="426"/>
        <w:contextualSpacing/>
        <w:rPr>
          <w:rFonts w:ascii="Open Sans" w:hAnsi="Open Sans" w:cs="Open Sans"/>
          <w:color w:val="000000"/>
          <w:szCs w:val="22"/>
        </w:rPr>
      </w:pPr>
      <w:r w:rsidRPr="00337A21">
        <w:rPr>
          <w:rFonts w:ascii="Open Sans" w:hAnsi="Open Sans" w:cs="Open Sans"/>
          <w:color w:val="000000"/>
          <w:szCs w:val="22"/>
        </w:rPr>
        <w:t>Déclaration du candidat DC2 ou équivalente.</w:t>
      </w:r>
    </w:p>
    <w:p w14:paraId="28A44EF8" w14:textId="77777777" w:rsidR="00F53A50" w:rsidRPr="00337A21" w:rsidRDefault="00F53A50" w:rsidP="00F53A50">
      <w:pPr>
        <w:numPr>
          <w:ilvl w:val="0"/>
          <w:numId w:val="8"/>
        </w:numPr>
        <w:ind w:left="426"/>
        <w:contextualSpacing/>
        <w:rPr>
          <w:rFonts w:ascii="Open Sans" w:hAnsi="Open Sans" w:cs="Open Sans"/>
          <w:color w:val="000000"/>
          <w:szCs w:val="22"/>
        </w:rPr>
      </w:pPr>
      <w:bookmarkStart w:id="5" w:name="_Hlk195095244"/>
      <w:r w:rsidRPr="00707AA0">
        <w:rPr>
          <w:rFonts w:ascii="Open Sans" w:hAnsi="Open Sans" w:cs="Open Sans"/>
          <w:color w:val="000000"/>
          <w:szCs w:val="22"/>
        </w:rPr>
        <w:t>Déclaration sur l’honneur – mesures restrictives RUSSIE.</w:t>
      </w:r>
    </w:p>
    <w:bookmarkEnd w:id="5"/>
    <w:p w14:paraId="427659EF" w14:textId="77777777" w:rsidR="00F53A50" w:rsidRPr="00337A21" w:rsidRDefault="00F53A50" w:rsidP="00F53A50">
      <w:pPr>
        <w:numPr>
          <w:ilvl w:val="0"/>
          <w:numId w:val="8"/>
        </w:numPr>
        <w:ind w:left="426"/>
        <w:contextualSpacing/>
        <w:rPr>
          <w:rFonts w:ascii="Open Sans" w:hAnsi="Open Sans" w:cs="Open Sans"/>
          <w:szCs w:val="22"/>
        </w:rPr>
      </w:pPr>
      <w:r w:rsidRPr="00337A21">
        <w:rPr>
          <w:rFonts w:ascii="Open Sans" w:hAnsi="Open Sans" w:cs="Open Sans"/>
          <w:szCs w:val="22"/>
        </w:rPr>
        <w:t>Les formulaires DC1 et DC2 peuvent être remplacés par le DUME tel que précisé ci-dessus.</w:t>
      </w:r>
    </w:p>
    <w:p w14:paraId="5164F77F" w14:textId="77777777" w:rsidR="00F53A50" w:rsidRPr="00707AA0" w:rsidRDefault="00F53A50" w:rsidP="00F53A50">
      <w:pPr>
        <w:keepNext/>
        <w:spacing w:before="120" w:after="120"/>
        <w:ind w:firstLine="709"/>
        <w:jc w:val="left"/>
        <w:outlineLvl w:val="1"/>
        <w:rPr>
          <w:rFonts w:ascii="Open Sans" w:hAnsi="Open Sans" w:cs="Open Sans"/>
          <w:b/>
          <w:bCs/>
          <w:szCs w:val="22"/>
          <w:lang w:eastAsia="x-none"/>
        </w:rPr>
      </w:pPr>
      <w:r w:rsidRPr="00707AA0">
        <w:rPr>
          <w:rFonts w:ascii="Open Sans" w:hAnsi="Open Sans" w:cs="Open Sans"/>
          <w:b/>
          <w:bCs/>
          <w:szCs w:val="22"/>
          <w:lang w:eastAsia="x-none"/>
        </w:rPr>
        <w:t>Capacité économique et financière : </w:t>
      </w:r>
    </w:p>
    <w:p w14:paraId="29779C87" w14:textId="77777777" w:rsidR="00F53A50" w:rsidRPr="00337A21" w:rsidRDefault="00F53A50" w:rsidP="00F53A50">
      <w:pPr>
        <w:autoSpaceDE w:val="0"/>
        <w:autoSpaceDN w:val="0"/>
        <w:adjustRightInd w:val="0"/>
        <w:rPr>
          <w:rFonts w:ascii="Open Sans" w:hAnsi="Open Sans" w:cs="Open Sans"/>
          <w:bCs/>
          <w:szCs w:val="22"/>
        </w:rPr>
      </w:pPr>
      <w:r w:rsidRPr="00337A21">
        <w:rPr>
          <w:rFonts w:ascii="Open Sans" w:hAnsi="Open Sans" w:cs="Open Sans"/>
          <w:szCs w:val="22"/>
        </w:rPr>
        <w:t>Les renseignements concernant la capacité économique et financière de l’entreprise tels que prévus dans l’a</w:t>
      </w:r>
      <w:r w:rsidRPr="00337A21">
        <w:rPr>
          <w:rFonts w:ascii="Open Sans" w:hAnsi="Open Sans" w:cs="Open Sans"/>
          <w:bCs/>
          <w:szCs w:val="22"/>
        </w:rPr>
        <w:t>rrêté du 22 mars 2019 fixant la liste des renseignements et des documents pouvant être demandés aux candidats aux marchés publics,</w:t>
      </w:r>
      <w:r w:rsidRPr="00337A21">
        <w:rPr>
          <w:rFonts w:ascii="Open Sans" w:hAnsi="Open Sans" w:cs="Open Sans"/>
          <w:szCs w:val="22"/>
        </w:rPr>
        <w:t xml:space="preserve"> à savoir :</w:t>
      </w:r>
    </w:p>
    <w:p w14:paraId="6CBCB544" w14:textId="77777777" w:rsidR="00F53A50" w:rsidRPr="00337A21" w:rsidRDefault="00F53A50" w:rsidP="00F53A50">
      <w:pPr>
        <w:rPr>
          <w:rFonts w:ascii="Open Sans" w:hAnsi="Open Sans" w:cs="Open Sans"/>
          <w:szCs w:val="22"/>
        </w:rPr>
      </w:pPr>
      <w:r w:rsidRPr="00337A21">
        <w:rPr>
          <w:rFonts w:ascii="Open Sans" w:hAnsi="Open Sans" w:cs="Open Sans"/>
          <w:szCs w:val="22"/>
        </w:rPr>
        <w:t>•</w:t>
      </w:r>
      <w:r w:rsidRPr="00337A21">
        <w:rPr>
          <w:rFonts w:ascii="Open Sans" w:hAnsi="Open Sans" w:cs="Open Sans"/>
          <w:szCs w:val="22"/>
        </w:rPr>
        <w:tab/>
        <w:t>Déclaration concernant le chiffre d’affaires global et le chiffre d’affaires concernant les prestations, objet du contrat, réalisé au cours des trois exercices disponibles ;</w:t>
      </w:r>
    </w:p>
    <w:p w14:paraId="1E82E3D2" w14:textId="77777777" w:rsidR="00F53A50" w:rsidRPr="00337A21" w:rsidRDefault="00F53A50" w:rsidP="00F53A50">
      <w:pPr>
        <w:spacing w:before="0"/>
        <w:rPr>
          <w:rFonts w:ascii="Open Sans" w:hAnsi="Open Sans" w:cs="Open Sans"/>
          <w:szCs w:val="22"/>
        </w:rPr>
      </w:pPr>
    </w:p>
    <w:p w14:paraId="1E6ABB58" w14:textId="77777777" w:rsidR="00F53A50" w:rsidRPr="00707AA0" w:rsidRDefault="00F53A50" w:rsidP="00F53A50">
      <w:pPr>
        <w:keepNext/>
        <w:spacing w:before="120" w:after="120"/>
        <w:ind w:firstLine="709"/>
        <w:jc w:val="left"/>
        <w:outlineLvl w:val="1"/>
        <w:rPr>
          <w:rFonts w:ascii="Open Sans" w:hAnsi="Open Sans" w:cs="Open Sans"/>
          <w:b/>
          <w:bCs/>
          <w:szCs w:val="22"/>
          <w:lang w:eastAsia="x-none"/>
        </w:rPr>
      </w:pPr>
      <w:r w:rsidRPr="00707AA0">
        <w:rPr>
          <w:rFonts w:ascii="Open Sans" w:hAnsi="Open Sans" w:cs="Open Sans"/>
          <w:b/>
          <w:bCs/>
          <w:szCs w:val="22"/>
          <w:lang w:eastAsia="x-none"/>
        </w:rPr>
        <w:t>Référence professionnelle et capacité technique : </w:t>
      </w:r>
    </w:p>
    <w:p w14:paraId="7FA1E074" w14:textId="77777777" w:rsidR="00F53A50" w:rsidRPr="00337A21" w:rsidRDefault="00F53A50" w:rsidP="00F53A50">
      <w:pPr>
        <w:rPr>
          <w:rFonts w:ascii="Open Sans" w:hAnsi="Open Sans" w:cs="Open Sans"/>
          <w:szCs w:val="22"/>
        </w:rPr>
      </w:pPr>
      <w:r w:rsidRPr="00337A21">
        <w:rPr>
          <w:rFonts w:ascii="Open Sans" w:hAnsi="Open Sans" w:cs="Open Sans"/>
          <w:szCs w:val="22"/>
        </w:rPr>
        <w:t>Les renseignements concernant les références professionnelles et capacité technique tels que prévus dans l’a</w:t>
      </w:r>
      <w:r w:rsidRPr="00337A21">
        <w:rPr>
          <w:rFonts w:ascii="Open Sans" w:hAnsi="Open Sans" w:cs="Open Sans"/>
          <w:bCs/>
          <w:szCs w:val="22"/>
        </w:rPr>
        <w:t>rrêté du 22 mars 2019 fixant la liste des renseignements et des documents pouvant être demandés aux candidats aux marchés publics,</w:t>
      </w:r>
      <w:r w:rsidRPr="00337A21">
        <w:rPr>
          <w:rFonts w:ascii="Open Sans" w:hAnsi="Open Sans" w:cs="Open Sans"/>
          <w:szCs w:val="22"/>
        </w:rPr>
        <w:t xml:space="preserve"> à savoir :</w:t>
      </w:r>
    </w:p>
    <w:p w14:paraId="002CB8E8" w14:textId="77777777" w:rsidR="00F53A50" w:rsidRPr="00337A21" w:rsidRDefault="00F53A50" w:rsidP="00F53A50">
      <w:pPr>
        <w:rPr>
          <w:rFonts w:ascii="Open Sans" w:hAnsi="Open Sans" w:cs="Open Sans"/>
          <w:szCs w:val="22"/>
        </w:rPr>
      </w:pPr>
      <w:r w:rsidRPr="00337A21">
        <w:rPr>
          <w:rFonts w:ascii="Open Sans" w:hAnsi="Open Sans" w:cs="Open Sans"/>
          <w:szCs w:val="22"/>
        </w:rPr>
        <w:t>•</w:t>
      </w:r>
      <w:r w:rsidRPr="00337A21">
        <w:rPr>
          <w:rFonts w:ascii="Open Sans" w:hAnsi="Open Sans" w:cs="Open Sans"/>
          <w:szCs w:val="22"/>
        </w:rPr>
        <w:tab/>
        <w:t>Présentation d’une liste des principales références contrôlables pour des prestations équivalentes à celles objet du présent marché au cours des trois dernières années indiquant notamment le montant, la date et le destinataire public ou privé. Ces prestations sont prouvées par des attestations du destinataire ou, à défaut, par une déclaration de l’opérateur économique.</w:t>
      </w:r>
    </w:p>
    <w:p w14:paraId="4EBE4C03" w14:textId="77777777" w:rsidR="00F53A50" w:rsidRPr="00337A21" w:rsidRDefault="00F53A50" w:rsidP="00F53A50">
      <w:pPr>
        <w:rPr>
          <w:rFonts w:ascii="Open Sans" w:hAnsi="Open Sans" w:cs="Open Sans"/>
          <w:szCs w:val="22"/>
        </w:rPr>
      </w:pPr>
      <w:r w:rsidRPr="00337A21">
        <w:rPr>
          <w:rFonts w:ascii="Open Sans" w:hAnsi="Open Sans" w:cs="Open Sans"/>
          <w:szCs w:val="22"/>
        </w:rPr>
        <w:lastRenderedPageBreak/>
        <w:t xml:space="preserve">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 </w:t>
      </w:r>
    </w:p>
    <w:p w14:paraId="7576DD9D" w14:textId="77777777" w:rsidR="00F53A50" w:rsidRPr="00337A21" w:rsidRDefault="00F53A50" w:rsidP="00F53A50">
      <w:pPr>
        <w:rPr>
          <w:rFonts w:ascii="Open Sans" w:hAnsi="Open Sans" w:cs="Open Sans"/>
          <w:szCs w:val="22"/>
        </w:rPr>
      </w:pPr>
      <w:r w:rsidRPr="00337A21">
        <w:rPr>
          <w:rFonts w:ascii="Open Sans" w:hAnsi="Open Sans" w:cs="Open Sans"/>
          <w:szCs w:val="22"/>
        </w:rPr>
        <w:t>Si les documents fournis par le candidat ne sont pas établis en langue française, ils doivent être accompagnés d'une traduction en français conformément à l’article R2143-16 du code de la commande publique, certifiée conforme à l'original par un traducteur assermenté.</w:t>
      </w:r>
    </w:p>
    <w:p w14:paraId="6C20C60B" w14:textId="77777777" w:rsidR="00F53A50" w:rsidRPr="00337A21" w:rsidRDefault="00F53A50" w:rsidP="00F53A50">
      <w:pPr>
        <w:spacing w:before="0"/>
        <w:rPr>
          <w:rFonts w:ascii="Open Sans" w:hAnsi="Open Sans" w:cs="Open Sans"/>
          <w:szCs w:val="22"/>
        </w:rPr>
      </w:pPr>
    </w:p>
    <w:p w14:paraId="405A977F" w14:textId="77777777" w:rsidR="00F53A50" w:rsidRDefault="00F53A50" w:rsidP="00F53A50">
      <w:pPr>
        <w:spacing w:before="0"/>
        <w:rPr>
          <w:rFonts w:ascii="Open Sans" w:hAnsi="Open Sans" w:cs="Open Sans"/>
          <w:szCs w:val="22"/>
        </w:rPr>
      </w:pPr>
      <w:r w:rsidRPr="00337A21">
        <w:rPr>
          <w:rFonts w:ascii="Open Sans" w:hAnsi="Open Sans" w:cs="Open Sans"/>
          <w:szCs w:val="22"/>
        </w:rPr>
        <w:t>NOTA : Avant de procéder à l’examen des candidatures, s’il est constaté que des pièces visées ci-dessus sont manquantes ou incomplètes, le pouvoir adjudicateur peut décider de demander à tous les candidats concernés de produire ou compléter ces pièces dans un délai qui ne peut excéder 10 jours. Les autres candidats qui ont la possibilité de compléter leur candidature, en sont informés dans le même délai.</w:t>
      </w:r>
    </w:p>
    <w:p w14:paraId="42E342B4" w14:textId="77777777" w:rsidR="00F53A50" w:rsidRPr="00337A21" w:rsidRDefault="00F53A50" w:rsidP="00F53A50">
      <w:pPr>
        <w:spacing w:before="0"/>
        <w:rPr>
          <w:rFonts w:ascii="Open Sans" w:hAnsi="Open Sans" w:cs="Open Sans"/>
          <w:szCs w:val="22"/>
        </w:rPr>
      </w:pPr>
    </w:p>
    <w:p w14:paraId="73BEC87B" w14:textId="77777777" w:rsidR="000805B6" w:rsidRPr="009B43E4" w:rsidRDefault="000805B6" w:rsidP="000805B6">
      <w:pPr>
        <w:pStyle w:val="Titre2"/>
        <w:spacing w:before="120" w:after="240"/>
        <w:rPr>
          <w:rFonts w:ascii="Open Sans" w:hAnsi="Open Sans" w:cs="Open Sans"/>
          <w:szCs w:val="22"/>
          <w:u w:val="none"/>
          <w:lang w:eastAsia="x-none"/>
        </w:rPr>
      </w:pPr>
      <w:r w:rsidRPr="009B43E4">
        <w:rPr>
          <w:rFonts w:ascii="Open Sans" w:hAnsi="Open Sans" w:cs="Open Sans"/>
          <w:szCs w:val="22"/>
          <w:u w:val="none"/>
          <w:lang w:eastAsia="x-none"/>
        </w:rPr>
        <w:t>3.3 - Conditions techniques de l'élaboration des offres</w:t>
      </w:r>
    </w:p>
    <w:p w14:paraId="791E1C5A" w14:textId="77777777" w:rsidR="000805B6" w:rsidRPr="009B43E4" w:rsidRDefault="000805B6" w:rsidP="000805B6">
      <w:pPr>
        <w:spacing w:before="0"/>
        <w:rPr>
          <w:rFonts w:ascii="Open Sans" w:hAnsi="Open Sans" w:cs="Open Sans"/>
          <w:szCs w:val="24"/>
        </w:rPr>
      </w:pPr>
      <w:r w:rsidRPr="009B43E4">
        <w:rPr>
          <w:rFonts w:ascii="Open Sans" w:hAnsi="Open Sans" w:cs="Open Sans"/>
          <w:szCs w:val="24"/>
        </w:rPr>
        <w:t xml:space="preserve">Le candidat dispose, pour élaborer son offre, du dossier de consultation des entreprises (DCE). </w:t>
      </w:r>
    </w:p>
    <w:p w14:paraId="1332AAB3" w14:textId="77777777" w:rsidR="000805B6" w:rsidRPr="009B43E4" w:rsidRDefault="000805B6" w:rsidP="000805B6">
      <w:pPr>
        <w:spacing w:before="0"/>
        <w:rPr>
          <w:rFonts w:ascii="Open Sans" w:hAnsi="Open Sans" w:cs="Open Sans"/>
          <w:szCs w:val="24"/>
        </w:rPr>
      </w:pPr>
    </w:p>
    <w:p w14:paraId="19CB4E33" w14:textId="77777777" w:rsidR="000805B6" w:rsidRPr="009B43E4" w:rsidRDefault="000805B6" w:rsidP="000805B6">
      <w:pPr>
        <w:spacing w:before="0"/>
        <w:rPr>
          <w:rFonts w:ascii="Open Sans" w:hAnsi="Open Sans" w:cs="Open Sans"/>
          <w:szCs w:val="24"/>
        </w:rPr>
      </w:pPr>
      <w:r w:rsidRPr="009B43E4">
        <w:rPr>
          <w:rFonts w:ascii="Open Sans" w:hAnsi="Open Sans" w:cs="Open Sans"/>
          <w:szCs w:val="24"/>
        </w:rPr>
        <w:t>Le DCE contient les pièces suivantes :</w:t>
      </w:r>
    </w:p>
    <w:p w14:paraId="2783C4B5" w14:textId="050B64C6" w:rsidR="009B43E4" w:rsidRPr="009B43E4" w:rsidRDefault="009B43E4" w:rsidP="00253C7D">
      <w:pPr>
        <w:pStyle w:val="Liste"/>
        <w:numPr>
          <w:ilvl w:val="0"/>
          <w:numId w:val="0"/>
        </w:numPr>
        <w:spacing w:before="0"/>
        <w:rPr>
          <w:rFonts w:ascii="Open Sans" w:hAnsi="Open Sans" w:cs="Open Sans"/>
        </w:rPr>
      </w:pPr>
      <w:r w:rsidRPr="009B43E4">
        <w:rPr>
          <w:rFonts w:ascii="Open Sans" w:hAnsi="Open Sans" w:cs="Open Sans"/>
        </w:rPr>
        <w:t xml:space="preserve">L’(es) Acte(s) d’Engagement (A.E.), </w:t>
      </w:r>
    </w:p>
    <w:p w14:paraId="5C21865A" w14:textId="06C67413" w:rsidR="00253C7D" w:rsidRDefault="00253C7D" w:rsidP="00253C7D">
      <w:pPr>
        <w:pStyle w:val="Liste"/>
        <w:numPr>
          <w:ilvl w:val="0"/>
          <w:numId w:val="0"/>
        </w:numPr>
        <w:spacing w:before="0"/>
        <w:rPr>
          <w:rFonts w:ascii="Open Sans" w:hAnsi="Open Sans" w:cs="Open Sans"/>
        </w:rPr>
      </w:pPr>
      <w:r w:rsidRPr="00253C7D">
        <w:rPr>
          <w:rFonts w:ascii="Open Sans" w:hAnsi="Open Sans" w:cs="Open Sans"/>
        </w:rPr>
        <w:t>Le</w:t>
      </w:r>
      <w:r>
        <w:rPr>
          <w:rFonts w:ascii="Open Sans" w:hAnsi="Open Sans" w:cs="Open Sans"/>
        </w:rPr>
        <w:t>(s)</w:t>
      </w:r>
      <w:r w:rsidRPr="00253C7D">
        <w:rPr>
          <w:rFonts w:ascii="Open Sans" w:hAnsi="Open Sans" w:cs="Open Sans"/>
        </w:rPr>
        <w:t xml:space="preserve"> Détail</w:t>
      </w:r>
      <w:r>
        <w:rPr>
          <w:rFonts w:ascii="Open Sans" w:hAnsi="Open Sans" w:cs="Open Sans"/>
        </w:rPr>
        <w:t>(s)</w:t>
      </w:r>
      <w:r w:rsidRPr="00253C7D">
        <w:rPr>
          <w:rFonts w:ascii="Open Sans" w:hAnsi="Open Sans" w:cs="Open Sans"/>
        </w:rPr>
        <w:t xml:space="preserve"> Estimatif</w:t>
      </w:r>
      <w:r>
        <w:rPr>
          <w:rFonts w:ascii="Open Sans" w:hAnsi="Open Sans" w:cs="Open Sans"/>
        </w:rPr>
        <w:t>(s)</w:t>
      </w:r>
      <w:r w:rsidRPr="00253C7D">
        <w:rPr>
          <w:rFonts w:ascii="Open Sans" w:hAnsi="Open Sans" w:cs="Open Sans"/>
        </w:rPr>
        <w:t xml:space="preserve"> Indicatif</w:t>
      </w:r>
      <w:r>
        <w:rPr>
          <w:rFonts w:ascii="Open Sans" w:hAnsi="Open Sans" w:cs="Open Sans"/>
        </w:rPr>
        <w:t>(s)</w:t>
      </w:r>
      <w:r w:rsidRPr="00253C7D">
        <w:rPr>
          <w:rFonts w:ascii="Open Sans" w:hAnsi="Open Sans" w:cs="Open Sans"/>
        </w:rPr>
        <w:t>, annexe</w:t>
      </w:r>
      <w:r>
        <w:rPr>
          <w:rFonts w:ascii="Open Sans" w:hAnsi="Open Sans" w:cs="Open Sans"/>
        </w:rPr>
        <w:t>(s)</w:t>
      </w:r>
      <w:r w:rsidRPr="00253C7D">
        <w:rPr>
          <w:rFonts w:ascii="Open Sans" w:hAnsi="Open Sans" w:cs="Open Sans"/>
        </w:rPr>
        <w:t xml:space="preserve"> à</w:t>
      </w:r>
      <w:r>
        <w:rPr>
          <w:rFonts w:ascii="Open Sans" w:hAnsi="Open Sans" w:cs="Open Sans"/>
        </w:rPr>
        <w:t>(aux)</w:t>
      </w:r>
      <w:r w:rsidRPr="00253C7D">
        <w:rPr>
          <w:rFonts w:ascii="Open Sans" w:hAnsi="Open Sans" w:cs="Open Sans"/>
        </w:rPr>
        <w:t xml:space="preserve"> l’Acte</w:t>
      </w:r>
      <w:r>
        <w:rPr>
          <w:rFonts w:ascii="Open Sans" w:hAnsi="Open Sans" w:cs="Open Sans"/>
        </w:rPr>
        <w:t>(s)</w:t>
      </w:r>
      <w:r w:rsidRPr="00253C7D">
        <w:rPr>
          <w:rFonts w:ascii="Open Sans" w:hAnsi="Open Sans" w:cs="Open Sans"/>
        </w:rPr>
        <w:t xml:space="preserve"> d’Engagement (D.E.I.) ;</w:t>
      </w:r>
    </w:p>
    <w:p w14:paraId="70C53D87" w14:textId="19653EA9" w:rsidR="009B43E4" w:rsidRPr="009B43E4" w:rsidRDefault="009B43E4" w:rsidP="00253C7D">
      <w:pPr>
        <w:pStyle w:val="Liste"/>
        <w:numPr>
          <w:ilvl w:val="0"/>
          <w:numId w:val="0"/>
        </w:numPr>
        <w:spacing w:before="0"/>
        <w:rPr>
          <w:rFonts w:ascii="Open Sans" w:hAnsi="Open Sans" w:cs="Open Sans"/>
        </w:rPr>
      </w:pPr>
      <w:r w:rsidRPr="009B43E4">
        <w:rPr>
          <w:rFonts w:ascii="Open Sans" w:hAnsi="Open Sans" w:cs="Open Sans"/>
        </w:rPr>
        <w:t>Le Cahier des Clauses Particulières (C.C.P.) ;</w:t>
      </w:r>
    </w:p>
    <w:p w14:paraId="7AD84C64" w14:textId="77777777" w:rsidR="00421C33" w:rsidRDefault="00421C33" w:rsidP="00421C33">
      <w:pPr>
        <w:spacing w:before="0"/>
        <w:rPr>
          <w:rFonts w:ascii="Open Sans" w:hAnsi="Open Sans" w:cs="Open Sans"/>
          <w:szCs w:val="24"/>
        </w:rPr>
      </w:pPr>
      <w:r w:rsidRPr="00421C33">
        <w:rPr>
          <w:rFonts w:ascii="Open Sans" w:hAnsi="Open Sans" w:cs="Open Sans"/>
          <w:szCs w:val="24"/>
        </w:rPr>
        <w:t xml:space="preserve">Le présent Règlement Particulier de la Consultation (R.P.C.) ; </w:t>
      </w:r>
    </w:p>
    <w:p w14:paraId="3AF04C94" w14:textId="77777777" w:rsidR="00594090" w:rsidRPr="005B4D9D" w:rsidRDefault="00594090" w:rsidP="00594090">
      <w:pPr>
        <w:pStyle w:val="Liste"/>
        <w:numPr>
          <w:ilvl w:val="0"/>
          <w:numId w:val="0"/>
        </w:numPr>
        <w:spacing w:before="0"/>
        <w:rPr>
          <w:rFonts w:ascii="Open Sans" w:hAnsi="Open Sans" w:cs="Open Sans"/>
        </w:rPr>
      </w:pPr>
      <w:r w:rsidRPr="005B4D9D">
        <w:rPr>
          <w:rFonts w:ascii="Open Sans" w:hAnsi="Open Sans" w:cs="Open Sans"/>
        </w:rPr>
        <w:t>Le DC1 ;</w:t>
      </w:r>
    </w:p>
    <w:p w14:paraId="2FB691C6" w14:textId="77777777" w:rsidR="00594090" w:rsidRDefault="00594090" w:rsidP="00594090">
      <w:pPr>
        <w:pStyle w:val="Liste"/>
        <w:numPr>
          <w:ilvl w:val="0"/>
          <w:numId w:val="0"/>
        </w:numPr>
        <w:spacing w:before="0"/>
        <w:rPr>
          <w:rFonts w:ascii="Open Sans" w:hAnsi="Open Sans" w:cs="Open Sans"/>
        </w:rPr>
      </w:pPr>
      <w:r w:rsidRPr="00F86687">
        <w:rPr>
          <w:rFonts w:ascii="Open Sans" w:hAnsi="Open Sans" w:cs="Open Sans"/>
        </w:rPr>
        <w:t>Le DC2</w:t>
      </w:r>
      <w:r>
        <w:rPr>
          <w:rFonts w:ascii="Open Sans" w:hAnsi="Open Sans" w:cs="Open Sans"/>
        </w:rPr>
        <w:t> ;</w:t>
      </w:r>
    </w:p>
    <w:p w14:paraId="0A0321C3" w14:textId="77777777" w:rsidR="00594090" w:rsidRPr="00F86687" w:rsidRDefault="00594090" w:rsidP="00594090">
      <w:pPr>
        <w:pStyle w:val="Liste"/>
        <w:numPr>
          <w:ilvl w:val="0"/>
          <w:numId w:val="0"/>
        </w:numPr>
        <w:spacing w:before="0"/>
        <w:rPr>
          <w:rFonts w:ascii="Open Sans" w:hAnsi="Open Sans" w:cs="Open Sans"/>
        </w:rPr>
      </w:pPr>
      <w:r>
        <w:rPr>
          <w:rFonts w:ascii="Open Sans" w:hAnsi="Open Sans" w:cs="Open Sans"/>
        </w:rPr>
        <w:t>L’attestation sur l’honneur « mesures restrictives RUSSIE ».</w:t>
      </w:r>
    </w:p>
    <w:p w14:paraId="56F7A1F8" w14:textId="77777777" w:rsidR="00421C33" w:rsidRPr="00421C33" w:rsidRDefault="00421C33" w:rsidP="00421C33">
      <w:pPr>
        <w:spacing w:before="0"/>
        <w:rPr>
          <w:rFonts w:ascii="Open Sans" w:hAnsi="Open Sans" w:cs="Open Sans"/>
          <w:szCs w:val="24"/>
        </w:rPr>
      </w:pPr>
    </w:p>
    <w:p w14:paraId="536AAF09" w14:textId="750D9ADB" w:rsidR="000805B6" w:rsidRPr="00E01D38" w:rsidRDefault="00421C33" w:rsidP="00421C33">
      <w:pPr>
        <w:spacing w:before="0"/>
        <w:rPr>
          <w:rFonts w:ascii="Open Sans" w:hAnsi="Open Sans" w:cs="Open Sans"/>
          <w:szCs w:val="24"/>
        </w:rPr>
      </w:pPr>
      <w:r w:rsidRPr="00421C33">
        <w:rPr>
          <w:rFonts w:ascii="Open Sans" w:hAnsi="Open Sans" w:cs="Open Sans"/>
          <w:szCs w:val="24"/>
        </w:rPr>
        <w:t>Les offres des candidats seront entièrement rédigées en langue française.</w:t>
      </w:r>
    </w:p>
    <w:p w14:paraId="5C99DF2A" w14:textId="77777777" w:rsidR="00E01D38" w:rsidRPr="00E01D38" w:rsidRDefault="00E01D38" w:rsidP="000805B6">
      <w:pPr>
        <w:spacing w:before="0"/>
        <w:rPr>
          <w:rFonts w:ascii="Open Sans" w:hAnsi="Open Sans" w:cs="Open Sans"/>
          <w:szCs w:val="24"/>
        </w:rPr>
      </w:pPr>
    </w:p>
    <w:p w14:paraId="16132A1F" w14:textId="77777777" w:rsidR="000805B6" w:rsidRPr="00E01D38" w:rsidRDefault="000805B6" w:rsidP="000805B6">
      <w:pPr>
        <w:pStyle w:val="Titre2"/>
        <w:spacing w:before="120" w:after="240"/>
        <w:rPr>
          <w:rFonts w:ascii="Open Sans" w:hAnsi="Open Sans" w:cs="Open Sans"/>
          <w:szCs w:val="22"/>
          <w:u w:val="none"/>
          <w:lang w:eastAsia="x-none"/>
        </w:rPr>
      </w:pPr>
      <w:r w:rsidRPr="00E01D38">
        <w:rPr>
          <w:rFonts w:ascii="Open Sans" w:hAnsi="Open Sans" w:cs="Open Sans"/>
          <w:szCs w:val="22"/>
          <w:u w:val="none"/>
          <w:lang w:eastAsia="x-none"/>
        </w:rPr>
        <w:t>3.4 - Mémoire technique</w:t>
      </w:r>
    </w:p>
    <w:p w14:paraId="2196A968" w14:textId="77777777" w:rsidR="008E4AD3" w:rsidRDefault="008E4AD3" w:rsidP="008E4AD3">
      <w:pPr>
        <w:spacing w:before="0"/>
        <w:rPr>
          <w:rFonts w:ascii="Open Sans" w:hAnsi="Open Sans" w:cs="Open Sans"/>
          <w:szCs w:val="22"/>
        </w:rPr>
      </w:pPr>
      <w:r w:rsidRPr="008C6D44">
        <w:rPr>
          <w:rFonts w:ascii="Open Sans" w:hAnsi="Open Sans" w:cs="Open Sans"/>
          <w:szCs w:val="22"/>
        </w:rPr>
        <w:t xml:space="preserve">Le mémoire technique joint à l’offre du candidat présente sa réponse aux exigences du </w:t>
      </w:r>
      <w:r>
        <w:rPr>
          <w:rFonts w:ascii="Open Sans" w:hAnsi="Open Sans" w:cs="Open Sans"/>
          <w:szCs w:val="22"/>
        </w:rPr>
        <w:t xml:space="preserve">marché </w:t>
      </w:r>
      <w:r w:rsidRPr="00FF7336">
        <w:rPr>
          <w:rFonts w:ascii="Open Sans" w:hAnsi="Open Sans" w:cs="Open Sans"/>
          <w:szCs w:val="22"/>
        </w:rPr>
        <w:t>comprenant notamment</w:t>
      </w:r>
      <w:r>
        <w:rPr>
          <w:rFonts w:ascii="Open Sans" w:hAnsi="Open Sans" w:cs="Open Sans"/>
          <w:szCs w:val="22"/>
        </w:rPr>
        <w:t> :</w:t>
      </w:r>
    </w:p>
    <w:p w14:paraId="2BEDB96C" w14:textId="77777777" w:rsidR="008E4AD3" w:rsidRDefault="008E4AD3" w:rsidP="008E4AD3">
      <w:pPr>
        <w:spacing w:before="0"/>
        <w:rPr>
          <w:rFonts w:ascii="Open Sans" w:hAnsi="Open Sans" w:cs="Open Sans"/>
          <w:szCs w:val="22"/>
        </w:rPr>
      </w:pPr>
    </w:p>
    <w:p w14:paraId="59EF3861" w14:textId="77777777" w:rsidR="008E4AD3" w:rsidRDefault="008E4AD3" w:rsidP="008E4AD3">
      <w:pPr>
        <w:pStyle w:val="Paragraphedeliste"/>
        <w:numPr>
          <w:ilvl w:val="0"/>
          <w:numId w:val="6"/>
        </w:numPr>
        <w:spacing w:before="0"/>
        <w:contextualSpacing/>
        <w:rPr>
          <w:rFonts w:ascii="Open Sans" w:hAnsi="Open Sans" w:cs="Open Sans"/>
          <w:szCs w:val="22"/>
        </w:rPr>
      </w:pPr>
      <w:r>
        <w:rPr>
          <w:rFonts w:ascii="Open Sans" w:hAnsi="Open Sans" w:cs="Open Sans"/>
          <w:szCs w:val="22"/>
        </w:rPr>
        <w:t>L</w:t>
      </w:r>
      <w:r w:rsidRPr="003C32A2">
        <w:rPr>
          <w:rFonts w:ascii="Open Sans" w:hAnsi="Open Sans" w:cs="Open Sans"/>
          <w:szCs w:val="22"/>
        </w:rPr>
        <w:t xml:space="preserve">es moyens organisationnels de l’entreprise, notamment moyens humains, </w:t>
      </w:r>
      <w:r>
        <w:rPr>
          <w:rFonts w:ascii="Open Sans" w:hAnsi="Open Sans" w:cs="Open Sans"/>
          <w:szCs w:val="22"/>
        </w:rPr>
        <w:t xml:space="preserve">moyens </w:t>
      </w:r>
      <w:r w:rsidRPr="003C32A2">
        <w:rPr>
          <w:rFonts w:ascii="Open Sans" w:hAnsi="Open Sans" w:cs="Open Sans"/>
          <w:szCs w:val="22"/>
        </w:rPr>
        <w:t>techniques, stocks de pièces mis à dispositions pour la réalisation des prestations objet du présent marché.</w:t>
      </w:r>
    </w:p>
    <w:p w14:paraId="4952BA67" w14:textId="77777777" w:rsidR="008E4AD3" w:rsidRDefault="008E4AD3" w:rsidP="008E4AD3">
      <w:pPr>
        <w:pStyle w:val="Paragraphedeliste"/>
        <w:spacing w:before="0"/>
        <w:ind w:left="786"/>
        <w:rPr>
          <w:rFonts w:ascii="Open Sans" w:hAnsi="Open Sans" w:cs="Open Sans"/>
          <w:szCs w:val="22"/>
        </w:rPr>
      </w:pPr>
    </w:p>
    <w:p w14:paraId="05C5E11B" w14:textId="77777777" w:rsidR="008E4AD3" w:rsidRPr="003C32A2" w:rsidRDefault="008E4AD3" w:rsidP="008E4AD3">
      <w:pPr>
        <w:pStyle w:val="Paragraphedeliste"/>
        <w:numPr>
          <w:ilvl w:val="0"/>
          <w:numId w:val="6"/>
        </w:numPr>
        <w:spacing w:before="0"/>
        <w:contextualSpacing/>
        <w:rPr>
          <w:rFonts w:ascii="Open Sans" w:hAnsi="Open Sans" w:cs="Open Sans"/>
          <w:szCs w:val="22"/>
        </w:rPr>
      </w:pPr>
      <w:r>
        <w:rPr>
          <w:rFonts w:ascii="Open Sans" w:hAnsi="Open Sans" w:cs="Open Sans"/>
          <w:szCs w:val="22"/>
        </w:rPr>
        <w:t>Un descriptif des caractéristiques des fournitures.</w:t>
      </w:r>
    </w:p>
    <w:p w14:paraId="13597A90" w14:textId="77777777" w:rsidR="008E4AD3" w:rsidRDefault="008E4AD3" w:rsidP="008E4AD3">
      <w:pPr>
        <w:spacing w:before="0"/>
        <w:rPr>
          <w:rFonts w:ascii="Open Sans" w:hAnsi="Open Sans" w:cs="Open Sans"/>
          <w:szCs w:val="22"/>
        </w:rPr>
      </w:pPr>
    </w:p>
    <w:p w14:paraId="6ABFB12A" w14:textId="77777777" w:rsidR="008E4AD3" w:rsidRPr="000F09BF" w:rsidRDefault="008E4AD3" w:rsidP="008E4AD3">
      <w:pPr>
        <w:numPr>
          <w:ilvl w:val="0"/>
          <w:numId w:val="6"/>
        </w:numPr>
        <w:tabs>
          <w:tab w:val="clear" w:pos="786"/>
          <w:tab w:val="num" w:pos="720"/>
        </w:tabs>
        <w:spacing w:before="0"/>
        <w:ind w:left="720"/>
        <w:rPr>
          <w:rFonts w:ascii="Open Sans" w:hAnsi="Open Sans" w:cs="Open Sans"/>
          <w:szCs w:val="22"/>
        </w:rPr>
      </w:pPr>
      <w:r w:rsidRPr="000F09BF">
        <w:rPr>
          <w:rFonts w:ascii="Open Sans" w:hAnsi="Open Sans" w:cs="Open Sans"/>
          <w:szCs w:val="22"/>
        </w:rPr>
        <w:t>Les modalités et délais d’intervention en cas de demande et/ou de dépannage.</w:t>
      </w:r>
      <w:r>
        <w:rPr>
          <w:rFonts w:ascii="Open Sans" w:hAnsi="Open Sans" w:cs="Open Sans"/>
          <w:szCs w:val="22"/>
        </w:rPr>
        <w:t xml:space="preserve"> En précisant notamment </w:t>
      </w:r>
      <w:r w:rsidRPr="00B41BF5">
        <w:rPr>
          <w:rFonts w:ascii="Open Sans" w:hAnsi="Open Sans" w:cs="Open Sans"/>
          <w:szCs w:val="22"/>
          <w:u w:val="single"/>
        </w:rPr>
        <w:t>les coordonnées de la/(les) personne(s) à contacter</w:t>
      </w:r>
      <w:r>
        <w:rPr>
          <w:rFonts w:ascii="Open Sans" w:hAnsi="Open Sans" w:cs="Open Sans"/>
          <w:szCs w:val="22"/>
        </w:rPr>
        <w:t>.</w:t>
      </w:r>
    </w:p>
    <w:p w14:paraId="56FC83B4" w14:textId="77777777" w:rsidR="008E4AD3" w:rsidRDefault="008E4AD3" w:rsidP="008E4AD3">
      <w:pPr>
        <w:pStyle w:val="Liste"/>
        <w:numPr>
          <w:ilvl w:val="0"/>
          <w:numId w:val="0"/>
        </w:numPr>
        <w:tabs>
          <w:tab w:val="left" w:pos="709"/>
        </w:tabs>
        <w:rPr>
          <w:rFonts w:ascii="Open Sans" w:hAnsi="Open Sans" w:cs="Open Sans"/>
          <w:b/>
          <w:szCs w:val="22"/>
        </w:rPr>
      </w:pPr>
      <w:r w:rsidRPr="000F09BF">
        <w:rPr>
          <w:rFonts w:ascii="Open Sans" w:hAnsi="Open Sans" w:cs="Open Sans"/>
          <w:b/>
          <w:szCs w:val="22"/>
        </w:rPr>
        <w:t>Le mémoire technique et justificatif sera suffisamment détaillé par l’entreprise car il servira de base pour l’analyse de la valeur technique de l’offre.</w:t>
      </w:r>
    </w:p>
    <w:p w14:paraId="75B0D111" w14:textId="172CD327" w:rsidR="000805B6" w:rsidRDefault="000805B6" w:rsidP="000805B6">
      <w:pPr>
        <w:spacing w:before="0"/>
        <w:rPr>
          <w:rFonts w:ascii="Open Sans" w:hAnsi="Open Sans" w:cs="Open Sans"/>
        </w:rPr>
      </w:pPr>
    </w:p>
    <w:p w14:paraId="5D2E8143" w14:textId="77777777" w:rsidR="008E4AD3" w:rsidRDefault="008E4AD3" w:rsidP="000805B6">
      <w:pPr>
        <w:spacing w:before="0"/>
        <w:rPr>
          <w:rFonts w:ascii="Open Sans" w:hAnsi="Open Sans" w:cs="Open Sans"/>
        </w:rPr>
      </w:pPr>
    </w:p>
    <w:p w14:paraId="19B168B5" w14:textId="77777777" w:rsidR="008E4AD3" w:rsidRDefault="008E4AD3" w:rsidP="000805B6">
      <w:pPr>
        <w:spacing w:before="0"/>
        <w:rPr>
          <w:rFonts w:ascii="Open Sans" w:hAnsi="Open Sans" w:cs="Open Sans"/>
        </w:rPr>
      </w:pPr>
    </w:p>
    <w:p w14:paraId="1B517EA0" w14:textId="77777777" w:rsidR="000805B6" w:rsidRPr="00E01D38" w:rsidRDefault="000805B6" w:rsidP="000805B6">
      <w:pPr>
        <w:spacing w:before="0"/>
        <w:rPr>
          <w:rFonts w:ascii="Open Sans" w:hAnsi="Open Sans" w:cs="Open Sans"/>
        </w:rPr>
      </w:pPr>
    </w:p>
    <w:p w14:paraId="207386EF" w14:textId="77777777" w:rsidR="000805B6" w:rsidRPr="00E01D38" w:rsidRDefault="000805B6" w:rsidP="000805B6">
      <w:pPr>
        <w:shd w:val="clear" w:color="auto" w:fill="0099CC"/>
        <w:spacing w:before="120"/>
        <w:ind w:right="-108"/>
        <w:jc w:val="left"/>
        <w:outlineLvl w:val="0"/>
        <w:rPr>
          <w:rFonts w:ascii="Open Sans" w:hAnsi="Open Sans" w:cs="Open Sans"/>
          <w:b/>
          <w:color w:val="FFFFFF"/>
          <w:sz w:val="24"/>
          <w:szCs w:val="24"/>
        </w:rPr>
      </w:pPr>
      <w:r w:rsidRPr="00E01D38">
        <w:rPr>
          <w:rFonts w:ascii="Open Sans" w:hAnsi="Open Sans" w:cs="Open Sans"/>
          <w:b/>
          <w:color w:val="FFFFFF"/>
          <w:sz w:val="24"/>
          <w:szCs w:val="24"/>
        </w:rPr>
        <w:t>ARTICLE 4 - PROCEDURE</w:t>
      </w:r>
    </w:p>
    <w:p w14:paraId="0B0C4B41" w14:textId="77777777" w:rsidR="000805B6" w:rsidRPr="00E01D38" w:rsidRDefault="000805B6" w:rsidP="000805B6">
      <w:pPr>
        <w:pStyle w:val="Titre2"/>
        <w:spacing w:before="120" w:after="240"/>
        <w:rPr>
          <w:rFonts w:ascii="Open Sans" w:hAnsi="Open Sans" w:cs="Open Sans"/>
          <w:szCs w:val="22"/>
          <w:u w:val="none"/>
          <w:lang w:eastAsia="x-none"/>
        </w:rPr>
      </w:pPr>
      <w:r w:rsidRPr="00E01D38">
        <w:rPr>
          <w:rFonts w:ascii="Open Sans" w:hAnsi="Open Sans" w:cs="Open Sans"/>
          <w:szCs w:val="22"/>
          <w:u w:val="none"/>
          <w:lang w:eastAsia="x-none"/>
        </w:rPr>
        <w:t>4.1 - Type de procédure</w:t>
      </w:r>
    </w:p>
    <w:p w14:paraId="71AFBA94" w14:textId="77777777" w:rsidR="00E01D38" w:rsidRPr="00E01D38" w:rsidRDefault="000805B6" w:rsidP="000805B6">
      <w:pPr>
        <w:spacing w:before="0"/>
        <w:rPr>
          <w:rFonts w:ascii="Open Sans" w:hAnsi="Open Sans" w:cs="Open Sans"/>
        </w:rPr>
      </w:pPr>
      <w:r w:rsidRPr="00E01D38">
        <w:rPr>
          <w:rFonts w:ascii="Open Sans" w:hAnsi="Open Sans" w:cs="Open Sans"/>
        </w:rPr>
        <w:t>La présente consultation est un accord cadre à bons de commande en appel d’offres ouvert européen ave</w:t>
      </w:r>
      <w:r w:rsidR="00E01D38" w:rsidRPr="00E01D38">
        <w:rPr>
          <w:rFonts w:ascii="Open Sans" w:hAnsi="Open Sans" w:cs="Open Sans"/>
        </w:rPr>
        <w:t xml:space="preserve">c un seul opérateur économique </w:t>
      </w:r>
      <w:r w:rsidRPr="00E01D38">
        <w:rPr>
          <w:rFonts w:ascii="Open Sans" w:hAnsi="Open Sans" w:cs="Open Sans"/>
        </w:rPr>
        <w:t>passé en application des articles L2124-2, R2124-2 1°, R2161-2 à R2161-5 et R2162-2 à R2162-6, R.2162-13 et R2162-14 du code de la commande publique</w:t>
      </w:r>
    </w:p>
    <w:p w14:paraId="7D95A1EB" w14:textId="77777777" w:rsidR="000805B6" w:rsidRPr="00E01D38" w:rsidRDefault="000805B6" w:rsidP="000805B6">
      <w:pPr>
        <w:pStyle w:val="Titre2"/>
        <w:rPr>
          <w:rFonts w:ascii="Open Sans" w:hAnsi="Open Sans" w:cs="Open Sans"/>
          <w:szCs w:val="22"/>
          <w:u w:val="none"/>
        </w:rPr>
      </w:pPr>
      <w:r w:rsidRPr="00E01D38">
        <w:rPr>
          <w:rFonts w:ascii="Open Sans" w:hAnsi="Open Sans" w:cs="Open Sans"/>
          <w:szCs w:val="22"/>
          <w:u w:val="none"/>
        </w:rPr>
        <w:t>4.2 - Critères d’attribution</w:t>
      </w:r>
    </w:p>
    <w:p w14:paraId="785C4FD6" w14:textId="77777777" w:rsidR="008E4AD3" w:rsidRPr="00C82CBB" w:rsidRDefault="008E4AD3" w:rsidP="008E4AD3">
      <w:pPr>
        <w:spacing w:before="0"/>
        <w:rPr>
          <w:rFonts w:ascii="Open Sans" w:hAnsi="Open Sans" w:cs="Open Sans"/>
          <w:szCs w:val="22"/>
        </w:rPr>
      </w:pPr>
      <w:r w:rsidRPr="007100A9">
        <w:rPr>
          <w:rFonts w:ascii="Open Sans" w:hAnsi="Open Sans" w:cs="Open Sans"/>
          <w:szCs w:val="22"/>
        </w:rPr>
        <w:t xml:space="preserve">Le marché sera attribué au candidat ayant présenté l’offre économiquement la plus avantageuse </w:t>
      </w:r>
      <w:r w:rsidRPr="00C82CBB">
        <w:rPr>
          <w:rFonts w:ascii="Open Sans" w:hAnsi="Open Sans" w:cs="Open Sans"/>
          <w:szCs w:val="22"/>
        </w:rPr>
        <w:t>appréciée en fonction des critères et des pondérations suivants :</w:t>
      </w:r>
    </w:p>
    <w:p w14:paraId="086FC71F" w14:textId="77777777" w:rsidR="008E4AD3" w:rsidRPr="00C82CBB" w:rsidRDefault="008E4AD3" w:rsidP="008E4AD3">
      <w:pPr>
        <w:spacing w:before="0"/>
        <w:rPr>
          <w:rFonts w:ascii="Open Sans" w:hAnsi="Open Sans" w:cs="Open Sans"/>
          <w:szCs w:val="22"/>
        </w:rPr>
      </w:pPr>
    </w:p>
    <w:p w14:paraId="4336A5D6" w14:textId="77777777" w:rsidR="008E4AD3" w:rsidRPr="00C82CBB" w:rsidRDefault="008E4AD3" w:rsidP="008E4AD3">
      <w:pPr>
        <w:spacing w:before="0"/>
        <w:rPr>
          <w:rFonts w:ascii="Open Sans" w:hAnsi="Open Sans" w:cs="Open Sans"/>
          <w:szCs w:val="22"/>
          <w:u w:val="single"/>
        </w:rPr>
      </w:pPr>
      <w:r w:rsidRPr="00C82CBB">
        <w:rPr>
          <w:rFonts w:ascii="Open Sans" w:hAnsi="Open Sans" w:cs="Open Sans"/>
          <w:szCs w:val="22"/>
          <w:u w:val="single"/>
        </w:rPr>
        <w:t>Pour les lots 1 à 7</w:t>
      </w:r>
    </w:p>
    <w:p w14:paraId="2284D7B7" w14:textId="77777777" w:rsidR="008E4AD3" w:rsidRPr="00C82CBB" w:rsidRDefault="008E4AD3" w:rsidP="008E4AD3">
      <w:pPr>
        <w:pStyle w:val="En-tte"/>
        <w:rPr>
          <w:rFonts w:ascii="Open Sans" w:hAnsi="Open Sans" w:cs="Open Sans"/>
          <w:szCs w:val="22"/>
        </w:rPr>
      </w:pPr>
    </w:p>
    <w:p w14:paraId="5D543A35" w14:textId="77777777" w:rsidR="008E4AD3" w:rsidRPr="00C82CBB" w:rsidRDefault="008E4AD3" w:rsidP="008E4AD3">
      <w:pPr>
        <w:spacing w:before="120"/>
        <w:ind w:left="720"/>
        <w:rPr>
          <w:rFonts w:ascii="Open Sans" w:hAnsi="Open Sans" w:cs="Open Sans"/>
          <w:b/>
          <w:szCs w:val="22"/>
          <w:u w:val="single"/>
        </w:rPr>
      </w:pPr>
      <w:r w:rsidRPr="00C82CBB">
        <w:rPr>
          <w:rFonts w:ascii="Open Sans" w:hAnsi="Open Sans" w:cs="Open Sans"/>
          <w:b/>
          <w:szCs w:val="22"/>
          <w:u w:val="single"/>
        </w:rPr>
        <w:t>Valeur technique 50 % :</w:t>
      </w:r>
    </w:p>
    <w:p w14:paraId="0349DBF9" w14:textId="77777777" w:rsidR="008E4AD3" w:rsidRPr="00C82CBB" w:rsidRDefault="008E4AD3" w:rsidP="008E4AD3">
      <w:pPr>
        <w:spacing w:before="120"/>
        <w:rPr>
          <w:rFonts w:ascii="Open Sans" w:hAnsi="Open Sans" w:cs="Open Sans"/>
          <w:szCs w:val="22"/>
        </w:rPr>
      </w:pPr>
    </w:p>
    <w:p w14:paraId="43889555" w14:textId="77777777" w:rsidR="008E4AD3" w:rsidRPr="00C82CBB" w:rsidRDefault="008E4AD3" w:rsidP="008E4AD3">
      <w:pPr>
        <w:pStyle w:val="En-tte"/>
        <w:rPr>
          <w:rFonts w:ascii="Open Sans" w:hAnsi="Open Sans" w:cs="Open Sans"/>
          <w:b/>
          <w:szCs w:val="22"/>
        </w:rPr>
      </w:pPr>
      <w:r w:rsidRPr="00C82CBB">
        <w:rPr>
          <w:rFonts w:ascii="Open Sans" w:hAnsi="Open Sans" w:cs="Open Sans"/>
          <w:b/>
          <w:szCs w:val="22"/>
        </w:rPr>
        <w:t>Elle sera pondérée et représentera 50 % de la note globale.</w:t>
      </w:r>
    </w:p>
    <w:p w14:paraId="69D5A85C" w14:textId="77777777" w:rsidR="008E4AD3" w:rsidRPr="00C82CBB" w:rsidRDefault="008E4AD3" w:rsidP="008E4AD3">
      <w:pPr>
        <w:rPr>
          <w:rFonts w:ascii="Open Sans" w:hAnsi="Open Sans" w:cs="Open Sans"/>
          <w:szCs w:val="22"/>
        </w:rPr>
      </w:pPr>
      <w:r w:rsidRPr="00C82CBB">
        <w:rPr>
          <w:rFonts w:ascii="Open Sans" w:hAnsi="Open Sans" w:cs="Open Sans"/>
          <w:szCs w:val="22"/>
        </w:rPr>
        <w:t>La valeur technique sera notée sur 20 et sera jugée au regard du mémoire technique présenté, comme suit :</w:t>
      </w:r>
    </w:p>
    <w:p w14:paraId="44A8B108" w14:textId="77777777" w:rsidR="008E4AD3" w:rsidRPr="00C82CBB" w:rsidRDefault="008E4AD3" w:rsidP="008E4AD3">
      <w:pPr>
        <w:numPr>
          <w:ilvl w:val="0"/>
          <w:numId w:val="9"/>
        </w:numPr>
        <w:spacing w:before="0"/>
        <w:rPr>
          <w:rFonts w:ascii="Open Sans" w:hAnsi="Open Sans" w:cs="Open Sans"/>
          <w:szCs w:val="22"/>
        </w:rPr>
      </w:pPr>
      <w:r w:rsidRPr="00C82CBB">
        <w:rPr>
          <w:rFonts w:ascii="Open Sans" w:hAnsi="Open Sans" w:cs="Open Sans"/>
          <w:szCs w:val="22"/>
        </w:rPr>
        <w:t xml:space="preserve">Les moyens organisationnels de l’entreprise pour répondre aux besoins du SMITRED Ouest d’Armor tout au long du marché selon les conditions technico-économiques définis dans son offre, à savoir : </w:t>
      </w:r>
    </w:p>
    <w:p w14:paraId="169C510E" w14:textId="77777777" w:rsidR="008E4AD3" w:rsidRPr="00C82CBB" w:rsidRDefault="008E4AD3" w:rsidP="008E4AD3">
      <w:pPr>
        <w:pStyle w:val="Paragraphedeliste"/>
        <w:numPr>
          <w:ilvl w:val="0"/>
          <w:numId w:val="10"/>
        </w:numPr>
        <w:spacing w:before="0"/>
        <w:ind w:left="1560"/>
        <w:contextualSpacing/>
        <w:rPr>
          <w:rFonts w:ascii="Open Sans" w:hAnsi="Open Sans" w:cs="Open Sans"/>
          <w:szCs w:val="22"/>
        </w:rPr>
      </w:pPr>
      <w:r w:rsidRPr="00C82CBB">
        <w:rPr>
          <w:rFonts w:ascii="Open Sans" w:hAnsi="Open Sans" w:cs="Open Sans"/>
          <w:szCs w:val="22"/>
        </w:rPr>
        <w:t xml:space="preserve">Les moyens organisationnels de l’entreprise mis à dispositions </w:t>
      </w:r>
      <w:r w:rsidRPr="00C82CBB">
        <w:rPr>
          <w:rFonts w:ascii="Open Sans" w:hAnsi="Open Sans" w:cs="Open Sans"/>
          <w:szCs w:val="22"/>
          <w:u w:val="single"/>
        </w:rPr>
        <w:t>pour la réalisation des prestations objet du présent marché</w:t>
      </w:r>
      <w:r w:rsidRPr="00C82CBB">
        <w:rPr>
          <w:rFonts w:ascii="Open Sans" w:hAnsi="Open Sans" w:cs="Open Sans"/>
          <w:szCs w:val="22"/>
        </w:rPr>
        <w:t xml:space="preserve"> (note sur 12) :</w:t>
      </w:r>
    </w:p>
    <w:p w14:paraId="05DE5510" w14:textId="77777777" w:rsidR="008E4AD3" w:rsidRPr="00C82CBB" w:rsidRDefault="008E4AD3" w:rsidP="008E4AD3">
      <w:pPr>
        <w:pStyle w:val="Paragraphedeliste"/>
        <w:spacing w:before="0"/>
        <w:ind w:left="1560"/>
        <w:rPr>
          <w:rFonts w:ascii="Open Sans" w:hAnsi="Open Sans" w:cs="Open Sans"/>
          <w:szCs w:val="22"/>
        </w:rPr>
      </w:pPr>
    </w:p>
    <w:p w14:paraId="3D720B86" w14:textId="77777777" w:rsidR="008E4AD3" w:rsidRPr="00C82CBB" w:rsidRDefault="008E4AD3" w:rsidP="008E4AD3">
      <w:pPr>
        <w:pStyle w:val="Paragraphedeliste"/>
        <w:numPr>
          <w:ilvl w:val="7"/>
          <w:numId w:val="10"/>
        </w:numPr>
        <w:spacing w:before="0"/>
        <w:ind w:left="2410"/>
        <w:contextualSpacing/>
        <w:rPr>
          <w:rFonts w:ascii="Open Sans" w:hAnsi="Open Sans" w:cs="Open Sans"/>
          <w:szCs w:val="22"/>
        </w:rPr>
      </w:pPr>
      <w:r w:rsidRPr="00C82CBB">
        <w:rPr>
          <w:rFonts w:ascii="Open Sans" w:hAnsi="Open Sans" w:cs="Open Sans"/>
          <w:szCs w:val="22"/>
        </w:rPr>
        <w:t>Moyens humains (note sur 4)</w:t>
      </w:r>
    </w:p>
    <w:p w14:paraId="5B30DCCF" w14:textId="77777777" w:rsidR="008E4AD3" w:rsidRPr="00C82CBB" w:rsidRDefault="008E4AD3" w:rsidP="008E4AD3">
      <w:pPr>
        <w:pStyle w:val="Paragraphedeliste"/>
        <w:spacing w:before="0"/>
        <w:ind w:left="2410"/>
        <w:rPr>
          <w:rFonts w:ascii="Open Sans" w:hAnsi="Open Sans" w:cs="Open Sans"/>
          <w:szCs w:val="22"/>
        </w:rPr>
      </w:pPr>
    </w:p>
    <w:tbl>
      <w:tblPr>
        <w:tblStyle w:val="Grilledutableau"/>
        <w:tblW w:w="0" w:type="auto"/>
        <w:jc w:val="center"/>
        <w:tblInd w:w="0" w:type="dxa"/>
        <w:tblLook w:val="04A0" w:firstRow="1" w:lastRow="0" w:firstColumn="1" w:lastColumn="0" w:noHBand="0" w:noVBand="1"/>
      </w:tblPr>
      <w:tblGrid>
        <w:gridCol w:w="2085"/>
        <w:gridCol w:w="2085"/>
        <w:gridCol w:w="2086"/>
      </w:tblGrid>
      <w:tr w:rsidR="008E4AD3" w:rsidRPr="00C82CBB" w14:paraId="67E0DFBC" w14:textId="77777777" w:rsidTr="00C74048">
        <w:trPr>
          <w:jc w:val="center"/>
        </w:trPr>
        <w:tc>
          <w:tcPr>
            <w:tcW w:w="2085" w:type="dxa"/>
          </w:tcPr>
          <w:p w14:paraId="7C93D5D3" w14:textId="77777777" w:rsidR="008E4AD3" w:rsidRPr="00C82CBB" w:rsidRDefault="008E4AD3" w:rsidP="00C74048">
            <w:pPr>
              <w:pStyle w:val="Paragraphedeliste"/>
              <w:ind w:left="0"/>
              <w:jc w:val="center"/>
              <w:rPr>
                <w:rFonts w:ascii="Open Sans" w:hAnsi="Open Sans" w:cs="Open Sans"/>
                <w:szCs w:val="22"/>
              </w:rPr>
            </w:pPr>
            <w:r w:rsidRPr="00C82CBB">
              <w:rPr>
                <w:rFonts w:ascii="Open Sans" w:hAnsi="Open Sans" w:cs="Open Sans"/>
                <w:lang w:eastAsia="en-US"/>
              </w:rPr>
              <w:t>4 points</w:t>
            </w:r>
          </w:p>
        </w:tc>
        <w:tc>
          <w:tcPr>
            <w:tcW w:w="2085" w:type="dxa"/>
          </w:tcPr>
          <w:p w14:paraId="4E7EFDAE" w14:textId="77777777" w:rsidR="008E4AD3" w:rsidRPr="00C82CBB" w:rsidRDefault="008E4AD3" w:rsidP="00C74048">
            <w:pPr>
              <w:pStyle w:val="Paragraphedeliste"/>
              <w:ind w:left="0"/>
              <w:jc w:val="center"/>
              <w:rPr>
                <w:rFonts w:ascii="Open Sans" w:hAnsi="Open Sans" w:cs="Open Sans"/>
                <w:szCs w:val="22"/>
              </w:rPr>
            </w:pPr>
            <w:r w:rsidRPr="00C82CBB">
              <w:rPr>
                <w:rFonts w:ascii="Open Sans" w:hAnsi="Open Sans" w:cs="Open Sans"/>
                <w:lang w:eastAsia="en-US"/>
              </w:rPr>
              <w:t>2 points</w:t>
            </w:r>
          </w:p>
        </w:tc>
        <w:tc>
          <w:tcPr>
            <w:tcW w:w="2086" w:type="dxa"/>
          </w:tcPr>
          <w:p w14:paraId="78D6EA21" w14:textId="77777777" w:rsidR="008E4AD3" w:rsidRPr="00C82CBB" w:rsidRDefault="008E4AD3" w:rsidP="00C74048">
            <w:pPr>
              <w:pStyle w:val="Paragraphedeliste"/>
              <w:ind w:left="0"/>
              <w:jc w:val="center"/>
              <w:rPr>
                <w:rFonts w:ascii="Open Sans" w:hAnsi="Open Sans" w:cs="Open Sans"/>
                <w:szCs w:val="22"/>
              </w:rPr>
            </w:pPr>
            <w:r w:rsidRPr="00C82CBB">
              <w:rPr>
                <w:rFonts w:ascii="Open Sans" w:hAnsi="Open Sans" w:cs="Open Sans"/>
                <w:lang w:eastAsia="en-US"/>
              </w:rPr>
              <w:t>0 point</w:t>
            </w:r>
          </w:p>
        </w:tc>
      </w:tr>
      <w:tr w:rsidR="008E4AD3" w:rsidRPr="00C82CBB" w14:paraId="1CEE5660" w14:textId="77777777" w:rsidTr="00C74048">
        <w:trPr>
          <w:jc w:val="center"/>
        </w:trPr>
        <w:tc>
          <w:tcPr>
            <w:tcW w:w="2085" w:type="dxa"/>
            <w:vAlign w:val="center"/>
          </w:tcPr>
          <w:p w14:paraId="38F410EE" w14:textId="77777777" w:rsidR="008E4AD3" w:rsidRPr="00C82CBB" w:rsidRDefault="008E4AD3" w:rsidP="00C74048">
            <w:pPr>
              <w:pStyle w:val="Paragraphedeliste"/>
              <w:spacing w:before="0"/>
              <w:ind w:left="0"/>
              <w:jc w:val="center"/>
              <w:rPr>
                <w:rFonts w:ascii="Open Sans" w:hAnsi="Open Sans" w:cs="Open Sans"/>
                <w:szCs w:val="22"/>
              </w:rPr>
            </w:pPr>
            <w:r w:rsidRPr="00C82CBB">
              <w:rPr>
                <w:rFonts w:ascii="Open Sans" w:hAnsi="Open Sans" w:cs="Open Sans"/>
                <w:lang w:eastAsia="en-US"/>
              </w:rPr>
              <w:t>Très satisfaisante</w:t>
            </w:r>
          </w:p>
        </w:tc>
        <w:tc>
          <w:tcPr>
            <w:tcW w:w="2085" w:type="dxa"/>
            <w:vAlign w:val="center"/>
          </w:tcPr>
          <w:p w14:paraId="063A47F1" w14:textId="77777777" w:rsidR="008E4AD3" w:rsidRPr="00C82CBB" w:rsidRDefault="008E4AD3" w:rsidP="00C74048">
            <w:pPr>
              <w:pStyle w:val="Paragraphedeliste"/>
              <w:spacing w:before="0"/>
              <w:ind w:left="0"/>
              <w:jc w:val="center"/>
              <w:rPr>
                <w:rFonts w:ascii="Open Sans" w:hAnsi="Open Sans" w:cs="Open Sans"/>
                <w:szCs w:val="22"/>
              </w:rPr>
            </w:pPr>
            <w:r w:rsidRPr="00C82CBB">
              <w:rPr>
                <w:rFonts w:ascii="Open Sans" w:hAnsi="Open Sans" w:cs="Open Sans"/>
                <w:lang w:eastAsia="en-US"/>
              </w:rPr>
              <w:t>Satisfaisante</w:t>
            </w:r>
          </w:p>
        </w:tc>
        <w:tc>
          <w:tcPr>
            <w:tcW w:w="2086" w:type="dxa"/>
            <w:vAlign w:val="center"/>
          </w:tcPr>
          <w:p w14:paraId="04E694FD" w14:textId="77777777" w:rsidR="008E4AD3" w:rsidRPr="00C82CBB" w:rsidRDefault="008E4AD3" w:rsidP="00C74048">
            <w:pPr>
              <w:pStyle w:val="Paragraphedeliste"/>
              <w:spacing w:before="0"/>
              <w:ind w:left="0"/>
              <w:jc w:val="center"/>
              <w:rPr>
                <w:rFonts w:ascii="Open Sans" w:hAnsi="Open Sans" w:cs="Open Sans"/>
                <w:szCs w:val="22"/>
              </w:rPr>
            </w:pPr>
            <w:r w:rsidRPr="00C82CBB">
              <w:rPr>
                <w:rFonts w:ascii="Open Sans" w:hAnsi="Open Sans" w:cs="Open Sans"/>
                <w:lang w:eastAsia="en-US"/>
              </w:rPr>
              <w:t>Insuffisante</w:t>
            </w:r>
          </w:p>
        </w:tc>
      </w:tr>
    </w:tbl>
    <w:p w14:paraId="7E7457A5" w14:textId="77777777" w:rsidR="008E4AD3" w:rsidRPr="00C82CBB" w:rsidRDefault="008E4AD3" w:rsidP="008E4AD3">
      <w:pPr>
        <w:pStyle w:val="Paragraphedeliste"/>
        <w:spacing w:before="0"/>
        <w:ind w:left="4536"/>
        <w:rPr>
          <w:rFonts w:ascii="Open Sans" w:hAnsi="Open Sans" w:cs="Open Sans"/>
          <w:szCs w:val="22"/>
        </w:rPr>
      </w:pPr>
    </w:p>
    <w:p w14:paraId="50534CAD" w14:textId="77777777" w:rsidR="008E4AD3" w:rsidRPr="00C82CBB" w:rsidRDefault="008E4AD3" w:rsidP="008E4AD3">
      <w:pPr>
        <w:pStyle w:val="Paragraphedeliste"/>
        <w:spacing w:before="0"/>
        <w:ind w:left="4536"/>
        <w:rPr>
          <w:rFonts w:ascii="Open Sans" w:hAnsi="Open Sans" w:cs="Open Sans"/>
          <w:szCs w:val="22"/>
        </w:rPr>
      </w:pPr>
    </w:p>
    <w:p w14:paraId="26B16CE1" w14:textId="77777777" w:rsidR="008E4AD3" w:rsidRPr="00C82CBB" w:rsidRDefault="008E4AD3" w:rsidP="008E4AD3">
      <w:pPr>
        <w:pStyle w:val="Paragraphedeliste"/>
        <w:numPr>
          <w:ilvl w:val="7"/>
          <w:numId w:val="10"/>
        </w:numPr>
        <w:spacing w:before="0"/>
        <w:ind w:left="2410"/>
        <w:contextualSpacing/>
        <w:rPr>
          <w:rFonts w:ascii="Open Sans" w:hAnsi="Open Sans" w:cs="Open Sans"/>
          <w:szCs w:val="22"/>
        </w:rPr>
      </w:pPr>
      <w:r w:rsidRPr="00C82CBB">
        <w:rPr>
          <w:rFonts w:ascii="Open Sans" w:hAnsi="Open Sans" w:cs="Open Sans"/>
          <w:szCs w:val="22"/>
        </w:rPr>
        <w:t>Moyens techniques (note sur 4)</w:t>
      </w:r>
    </w:p>
    <w:p w14:paraId="7FAABA04" w14:textId="77777777" w:rsidR="008E4AD3" w:rsidRPr="00C82CBB" w:rsidRDefault="008E4AD3" w:rsidP="008E4AD3">
      <w:pPr>
        <w:pStyle w:val="Paragraphedeliste"/>
        <w:spacing w:before="0"/>
        <w:ind w:left="4536"/>
        <w:rPr>
          <w:rFonts w:ascii="Open Sans" w:hAnsi="Open Sans" w:cs="Open Sans"/>
          <w:szCs w:val="22"/>
        </w:rPr>
      </w:pPr>
    </w:p>
    <w:tbl>
      <w:tblPr>
        <w:tblStyle w:val="Grilledutableau"/>
        <w:tblW w:w="0" w:type="auto"/>
        <w:jc w:val="center"/>
        <w:tblInd w:w="0" w:type="dxa"/>
        <w:tblLook w:val="04A0" w:firstRow="1" w:lastRow="0" w:firstColumn="1" w:lastColumn="0" w:noHBand="0" w:noVBand="1"/>
      </w:tblPr>
      <w:tblGrid>
        <w:gridCol w:w="2085"/>
        <w:gridCol w:w="2085"/>
        <w:gridCol w:w="2086"/>
      </w:tblGrid>
      <w:tr w:rsidR="008E4AD3" w:rsidRPr="00C82CBB" w14:paraId="1C47871C" w14:textId="77777777" w:rsidTr="00C74048">
        <w:trPr>
          <w:jc w:val="center"/>
        </w:trPr>
        <w:tc>
          <w:tcPr>
            <w:tcW w:w="2085" w:type="dxa"/>
          </w:tcPr>
          <w:p w14:paraId="53AF3A31" w14:textId="77777777" w:rsidR="008E4AD3" w:rsidRPr="00C82CBB" w:rsidRDefault="008E4AD3" w:rsidP="00C74048">
            <w:pPr>
              <w:pStyle w:val="Paragraphedeliste"/>
              <w:ind w:left="0"/>
              <w:jc w:val="center"/>
              <w:rPr>
                <w:rFonts w:ascii="Open Sans" w:hAnsi="Open Sans" w:cs="Open Sans"/>
                <w:szCs w:val="22"/>
              </w:rPr>
            </w:pPr>
            <w:r w:rsidRPr="00C82CBB">
              <w:rPr>
                <w:rFonts w:ascii="Open Sans" w:hAnsi="Open Sans" w:cs="Open Sans"/>
                <w:lang w:eastAsia="en-US"/>
              </w:rPr>
              <w:t>4 points</w:t>
            </w:r>
          </w:p>
        </w:tc>
        <w:tc>
          <w:tcPr>
            <w:tcW w:w="2085" w:type="dxa"/>
          </w:tcPr>
          <w:p w14:paraId="045844B1" w14:textId="77777777" w:rsidR="008E4AD3" w:rsidRPr="00C82CBB" w:rsidRDefault="008E4AD3" w:rsidP="00C74048">
            <w:pPr>
              <w:pStyle w:val="Paragraphedeliste"/>
              <w:ind w:left="0"/>
              <w:jc w:val="center"/>
              <w:rPr>
                <w:rFonts w:ascii="Open Sans" w:hAnsi="Open Sans" w:cs="Open Sans"/>
                <w:szCs w:val="22"/>
              </w:rPr>
            </w:pPr>
            <w:r w:rsidRPr="00C82CBB">
              <w:rPr>
                <w:rFonts w:ascii="Open Sans" w:hAnsi="Open Sans" w:cs="Open Sans"/>
                <w:lang w:eastAsia="en-US"/>
              </w:rPr>
              <w:t>2 points</w:t>
            </w:r>
          </w:p>
        </w:tc>
        <w:tc>
          <w:tcPr>
            <w:tcW w:w="2086" w:type="dxa"/>
          </w:tcPr>
          <w:p w14:paraId="494FFA70" w14:textId="77777777" w:rsidR="008E4AD3" w:rsidRPr="00C82CBB" w:rsidRDefault="008E4AD3" w:rsidP="00C74048">
            <w:pPr>
              <w:pStyle w:val="Paragraphedeliste"/>
              <w:ind w:left="0"/>
              <w:jc w:val="center"/>
              <w:rPr>
                <w:rFonts w:ascii="Open Sans" w:hAnsi="Open Sans" w:cs="Open Sans"/>
                <w:szCs w:val="22"/>
              </w:rPr>
            </w:pPr>
            <w:r w:rsidRPr="00C82CBB">
              <w:rPr>
                <w:rFonts w:ascii="Open Sans" w:hAnsi="Open Sans" w:cs="Open Sans"/>
                <w:lang w:eastAsia="en-US"/>
              </w:rPr>
              <w:t>0 point</w:t>
            </w:r>
          </w:p>
        </w:tc>
      </w:tr>
      <w:tr w:rsidR="008E4AD3" w:rsidRPr="00C82CBB" w14:paraId="5EC0454B" w14:textId="77777777" w:rsidTr="00C74048">
        <w:trPr>
          <w:jc w:val="center"/>
        </w:trPr>
        <w:tc>
          <w:tcPr>
            <w:tcW w:w="2085" w:type="dxa"/>
            <w:vAlign w:val="center"/>
          </w:tcPr>
          <w:p w14:paraId="7F1710A3" w14:textId="77777777" w:rsidR="008E4AD3" w:rsidRPr="00C82CBB" w:rsidRDefault="008E4AD3" w:rsidP="00C74048">
            <w:pPr>
              <w:pStyle w:val="Paragraphedeliste"/>
              <w:spacing w:before="0"/>
              <w:ind w:left="0"/>
              <w:jc w:val="center"/>
              <w:rPr>
                <w:rFonts w:ascii="Open Sans" w:hAnsi="Open Sans" w:cs="Open Sans"/>
                <w:szCs w:val="22"/>
              </w:rPr>
            </w:pPr>
            <w:r w:rsidRPr="00C82CBB">
              <w:rPr>
                <w:rFonts w:ascii="Open Sans" w:hAnsi="Open Sans" w:cs="Open Sans"/>
                <w:lang w:eastAsia="en-US"/>
              </w:rPr>
              <w:t>Très satisfaisante</w:t>
            </w:r>
          </w:p>
        </w:tc>
        <w:tc>
          <w:tcPr>
            <w:tcW w:w="2085" w:type="dxa"/>
            <w:vAlign w:val="center"/>
          </w:tcPr>
          <w:p w14:paraId="32E64AC1" w14:textId="77777777" w:rsidR="008E4AD3" w:rsidRPr="00C82CBB" w:rsidRDefault="008E4AD3" w:rsidP="00C74048">
            <w:pPr>
              <w:pStyle w:val="Paragraphedeliste"/>
              <w:spacing w:before="0"/>
              <w:ind w:left="0"/>
              <w:jc w:val="center"/>
              <w:rPr>
                <w:rFonts w:ascii="Open Sans" w:hAnsi="Open Sans" w:cs="Open Sans"/>
                <w:szCs w:val="22"/>
              </w:rPr>
            </w:pPr>
            <w:r w:rsidRPr="00C82CBB">
              <w:rPr>
                <w:rFonts w:ascii="Open Sans" w:hAnsi="Open Sans" w:cs="Open Sans"/>
                <w:lang w:eastAsia="en-US"/>
              </w:rPr>
              <w:t>Satisfaisante</w:t>
            </w:r>
          </w:p>
        </w:tc>
        <w:tc>
          <w:tcPr>
            <w:tcW w:w="2086" w:type="dxa"/>
            <w:vAlign w:val="center"/>
          </w:tcPr>
          <w:p w14:paraId="47CEAC99" w14:textId="77777777" w:rsidR="008E4AD3" w:rsidRPr="00C82CBB" w:rsidRDefault="008E4AD3" w:rsidP="00C74048">
            <w:pPr>
              <w:pStyle w:val="Paragraphedeliste"/>
              <w:spacing w:before="0"/>
              <w:ind w:left="0"/>
              <w:jc w:val="center"/>
              <w:rPr>
                <w:rFonts w:ascii="Open Sans" w:hAnsi="Open Sans" w:cs="Open Sans"/>
                <w:szCs w:val="22"/>
              </w:rPr>
            </w:pPr>
            <w:r w:rsidRPr="00C82CBB">
              <w:rPr>
                <w:rFonts w:ascii="Open Sans" w:hAnsi="Open Sans" w:cs="Open Sans"/>
                <w:lang w:eastAsia="en-US"/>
              </w:rPr>
              <w:t>Insuffisante</w:t>
            </w:r>
          </w:p>
        </w:tc>
      </w:tr>
    </w:tbl>
    <w:p w14:paraId="112F34AD" w14:textId="77777777" w:rsidR="008E4AD3" w:rsidRPr="00C82CBB" w:rsidRDefault="008E4AD3" w:rsidP="008E4AD3">
      <w:pPr>
        <w:pStyle w:val="Paragraphedeliste"/>
        <w:spacing w:before="0"/>
        <w:ind w:left="4536"/>
        <w:rPr>
          <w:rFonts w:ascii="Open Sans" w:hAnsi="Open Sans" w:cs="Open Sans"/>
          <w:szCs w:val="22"/>
        </w:rPr>
      </w:pPr>
    </w:p>
    <w:p w14:paraId="5B048FF0" w14:textId="77777777" w:rsidR="008E4AD3" w:rsidRPr="00C82CBB" w:rsidRDefault="008E4AD3" w:rsidP="008E4AD3">
      <w:pPr>
        <w:pStyle w:val="Paragraphedeliste"/>
        <w:numPr>
          <w:ilvl w:val="7"/>
          <w:numId w:val="10"/>
        </w:numPr>
        <w:spacing w:before="0"/>
        <w:ind w:left="2410"/>
        <w:contextualSpacing/>
        <w:rPr>
          <w:rFonts w:ascii="Open Sans" w:hAnsi="Open Sans" w:cs="Open Sans"/>
          <w:szCs w:val="22"/>
        </w:rPr>
      </w:pPr>
      <w:r w:rsidRPr="00C82CBB">
        <w:rPr>
          <w:rFonts w:ascii="Open Sans" w:hAnsi="Open Sans" w:cs="Open Sans"/>
          <w:szCs w:val="22"/>
        </w:rPr>
        <w:t>Stocks de pièces (note sur 4)</w:t>
      </w:r>
    </w:p>
    <w:p w14:paraId="5912C1C7" w14:textId="77777777" w:rsidR="008E4AD3" w:rsidRPr="00C82CBB" w:rsidRDefault="008E4AD3" w:rsidP="008E4AD3">
      <w:pPr>
        <w:pStyle w:val="Paragraphedeliste"/>
        <w:spacing w:before="0"/>
        <w:ind w:left="4536"/>
        <w:rPr>
          <w:rFonts w:ascii="Open Sans" w:hAnsi="Open Sans" w:cs="Open Sans"/>
          <w:szCs w:val="22"/>
        </w:rPr>
      </w:pPr>
    </w:p>
    <w:tbl>
      <w:tblPr>
        <w:tblStyle w:val="Grilledutableau"/>
        <w:tblW w:w="0" w:type="auto"/>
        <w:jc w:val="center"/>
        <w:tblInd w:w="0" w:type="dxa"/>
        <w:tblLook w:val="04A0" w:firstRow="1" w:lastRow="0" w:firstColumn="1" w:lastColumn="0" w:noHBand="0" w:noVBand="1"/>
      </w:tblPr>
      <w:tblGrid>
        <w:gridCol w:w="2085"/>
        <w:gridCol w:w="2085"/>
        <w:gridCol w:w="2086"/>
      </w:tblGrid>
      <w:tr w:rsidR="008E4AD3" w:rsidRPr="00C82CBB" w14:paraId="4B0BEC58" w14:textId="77777777" w:rsidTr="00C74048">
        <w:trPr>
          <w:jc w:val="center"/>
        </w:trPr>
        <w:tc>
          <w:tcPr>
            <w:tcW w:w="2085" w:type="dxa"/>
          </w:tcPr>
          <w:p w14:paraId="3FA0D618" w14:textId="77777777" w:rsidR="008E4AD3" w:rsidRPr="00C82CBB" w:rsidRDefault="008E4AD3" w:rsidP="00C74048">
            <w:pPr>
              <w:pStyle w:val="Paragraphedeliste"/>
              <w:ind w:left="0"/>
              <w:jc w:val="center"/>
              <w:rPr>
                <w:rFonts w:ascii="Open Sans" w:hAnsi="Open Sans" w:cs="Open Sans"/>
                <w:szCs w:val="22"/>
              </w:rPr>
            </w:pPr>
            <w:r w:rsidRPr="00C82CBB">
              <w:rPr>
                <w:rFonts w:ascii="Open Sans" w:hAnsi="Open Sans" w:cs="Open Sans"/>
                <w:lang w:eastAsia="en-US"/>
              </w:rPr>
              <w:t>4 points</w:t>
            </w:r>
          </w:p>
        </w:tc>
        <w:tc>
          <w:tcPr>
            <w:tcW w:w="2085" w:type="dxa"/>
          </w:tcPr>
          <w:p w14:paraId="184238A7" w14:textId="77777777" w:rsidR="008E4AD3" w:rsidRPr="00C82CBB" w:rsidRDefault="008E4AD3" w:rsidP="00C74048">
            <w:pPr>
              <w:pStyle w:val="Paragraphedeliste"/>
              <w:ind w:left="0"/>
              <w:jc w:val="center"/>
              <w:rPr>
                <w:rFonts w:ascii="Open Sans" w:hAnsi="Open Sans" w:cs="Open Sans"/>
                <w:szCs w:val="22"/>
              </w:rPr>
            </w:pPr>
            <w:r w:rsidRPr="00C82CBB">
              <w:rPr>
                <w:rFonts w:ascii="Open Sans" w:hAnsi="Open Sans" w:cs="Open Sans"/>
                <w:lang w:eastAsia="en-US"/>
              </w:rPr>
              <w:t>2 points</w:t>
            </w:r>
          </w:p>
        </w:tc>
        <w:tc>
          <w:tcPr>
            <w:tcW w:w="2086" w:type="dxa"/>
          </w:tcPr>
          <w:p w14:paraId="3F8421A7" w14:textId="77777777" w:rsidR="008E4AD3" w:rsidRPr="00C82CBB" w:rsidRDefault="008E4AD3" w:rsidP="00C74048">
            <w:pPr>
              <w:pStyle w:val="Paragraphedeliste"/>
              <w:ind w:left="0"/>
              <w:jc w:val="center"/>
              <w:rPr>
                <w:rFonts w:ascii="Open Sans" w:hAnsi="Open Sans" w:cs="Open Sans"/>
                <w:szCs w:val="22"/>
              </w:rPr>
            </w:pPr>
            <w:r w:rsidRPr="00C82CBB">
              <w:rPr>
                <w:rFonts w:ascii="Open Sans" w:hAnsi="Open Sans" w:cs="Open Sans"/>
                <w:lang w:eastAsia="en-US"/>
              </w:rPr>
              <w:t>0 point</w:t>
            </w:r>
          </w:p>
        </w:tc>
      </w:tr>
      <w:tr w:rsidR="008E4AD3" w:rsidRPr="00C82CBB" w14:paraId="6CCA06E4" w14:textId="77777777" w:rsidTr="00C74048">
        <w:trPr>
          <w:jc w:val="center"/>
        </w:trPr>
        <w:tc>
          <w:tcPr>
            <w:tcW w:w="2085" w:type="dxa"/>
            <w:vAlign w:val="center"/>
          </w:tcPr>
          <w:p w14:paraId="2376BC4B" w14:textId="77777777" w:rsidR="008E4AD3" w:rsidRPr="00C82CBB" w:rsidRDefault="008E4AD3" w:rsidP="00C74048">
            <w:pPr>
              <w:pStyle w:val="Paragraphedeliste"/>
              <w:spacing w:before="0"/>
              <w:ind w:left="0"/>
              <w:jc w:val="center"/>
              <w:rPr>
                <w:rFonts w:ascii="Open Sans" w:hAnsi="Open Sans" w:cs="Open Sans"/>
                <w:szCs w:val="22"/>
              </w:rPr>
            </w:pPr>
            <w:r w:rsidRPr="00C82CBB">
              <w:rPr>
                <w:rFonts w:ascii="Open Sans" w:hAnsi="Open Sans" w:cs="Open Sans"/>
                <w:lang w:eastAsia="en-US"/>
              </w:rPr>
              <w:t>Très satisfaisante</w:t>
            </w:r>
          </w:p>
        </w:tc>
        <w:tc>
          <w:tcPr>
            <w:tcW w:w="2085" w:type="dxa"/>
            <w:vAlign w:val="center"/>
          </w:tcPr>
          <w:p w14:paraId="1D22584C" w14:textId="77777777" w:rsidR="008E4AD3" w:rsidRPr="00C82CBB" w:rsidRDefault="008E4AD3" w:rsidP="00C74048">
            <w:pPr>
              <w:pStyle w:val="Paragraphedeliste"/>
              <w:spacing w:before="0"/>
              <w:ind w:left="0"/>
              <w:jc w:val="center"/>
              <w:rPr>
                <w:rFonts w:ascii="Open Sans" w:hAnsi="Open Sans" w:cs="Open Sans"/>
                <w:szCs w:val="22"/>
              </w:rPr>
            </w:pPr>
            <w:r w:rsidRPr="00C82CBB">
              <w:rPr>
                <w:rFonts w:ascii="Open Sans" w:hAnsi="Open Sans" w:cs="Open Sans"/>
                <w:lang w:eastAsia="en-US"/>
              </w:rPr>
              <w:t>Satisfaisante</w:t>
            </w:r>
          </w:p>
        </w:tc>
        <w:tc>
          <w:tcPr>
            <w:tcW w:w="2086" w:type="dxa"/>
            <w:vAlign w:val="center"/>
          </w:tcPr>
          <w:p w14:paraId="49A22749" w14:textId="77777777" w:rsidR="008E4AD3" w:rsidRPr="00C82CBB" w:rsidRDefault="008E4AD3" w:rsidP="00C74048">
            <w:pPr>
              <w:pStyle w:val="Paragraphedeliste"/>
              <w:spacing w:before="0"/>
              <w:ind w:left="0"/>
              <w:jc w:val="center"/>
              <w:rPr>
                <w:rFonts w:ascii="Open Sans" w:hAnsi="Open Sans" w:cs="Open Sans"/>
                <w:szCs w:val="22"/>
              </w:rPr>
            </w:pPr>
            <w:r w:rsidRPr="00C82CBB">
              <w:rPr>
                <w:rFonts w:ascii="Open Sans" w:hAnsi="Open Sans" w:cs="Open Sans"/>
                <w:lang w:eastAsia="en-US"/>
              </w:rPr>
              <w:t>Insuffisante</w:t>
            </w:r>
          </w:p>
        </w:tc>
      </w:tr>
    </w:tbl>
    <w:p w14:paraId="1D773DD5" w14:textId="77777777" w:rsidR="008E4AD3" w:rsidRPr="00C82CBB" w:rsidRDefault="008E4AD3" w:rsidP="008E4AD3">
      <w:pPr>
        <w:spacing w:before="0"/>
        <w:ind w:left="2694"/>
        <w:rPr>
          <w:rFonts w:ascii="Open Sans" w:hAnsi="Open Sans" w:cs="Open Sans"/>
          <w:szCs w:val="22"/>
        </w:rPr>
      </w:pPr>
    </w:p>
    <w:p w14:paraId="028BE887" w14:textId="77777777" w:rsidR="008E4AD3" w:rsidRPr="00C82CBB" w:rsidRDefault="008E4AD3" w:rsidP="008E4AD3">
      <w:pPr>
        <w:numPr>
          <w:ilvl w:val="0"/>
          <w:numId w:val="10"/>
        </w:numPr>
        <w:spacing w:before="0"/>
        <w:ind w:left="1560"/>
        <w:rPr>
          <w:rFonts w:ascii="Open Sans" w:hAnsi="Open Sans" w:cs="Open Sans"/>
          <w:szCs w:val="22"/>
        </w:rPr>
      </w:pPr>
      <w:r w:rsidRPr="00C82CBB">
        <w:rPr>
          <w:rFonts w:ascii="Open Sans" w:hAnsi="Open Sans" w:cs="Open Sans"/>
          <w:szCs w:val="22"/>
        </w:rPr>
        <w:t>Les modalités et délais d’intervention en cas de demande et/ou de dépannage.</w:t>
      </w:r>
    </w:p>
    <w:p w14:paraId="4C6435D8" w14:textId="77777777" w:rsidR="008E4AD3" w:rsidRPr="00C82CBB" w:rsidRDefault="008E4AD3" w:rsidP="008E4AD3">
      <w:pPr>
        <w:spacing w:before="0"/>
        <w:ind w:left="1560"/>
        <w:rPr>
          <w:rFonts w:ascii="Open Sans" w:hAnsi="Open Sans" w:cs="Open Sans"/>
          <w:szCs w:val="22"/>
        </w:rPr>
      </w:pPr>
      <w:r w:rsidRPr="00C82CBB">
        <w:rPr>
          <w:rFonts w:ascii="Open Sans" w:hAnsi="Open Sans" w:cs="Open Sans"/>
          <w:szCs w:val="22"/>
        </w:rPr>
        <w:t>En précisant notamment les coordonnées de la/(les) personne(s) à contacter</w:t>
      </w:r>
    </w:p>
    <w:p w14:paraId="3B727F28" w14:textId="77777777" w:rsidR="008E4AD3" w:rsidRPr="00C82CBB" w:rsidRDefault="008E4AD3" w:rsidP="008E4AD3">
      <w:pPr>
        <w:spacing w:before="0"/>
        <w:ind w:left="1560"/>
        <w:rPr>
          <w:rFonts w:ascii="Open Sans" w:hAnsi="Open Sans" w:cs="Open Sans"/>
          <w:szCs w:val="22"/>
        </w:rPr>
      </w:pPr>
      <w:r w:rsidRPr="00C82CBB">
        <w:rPr>
          <w:rFonts w:ascii="Open Sans" w:hAnsi="Open Sans" w:cs="Open Sans"/>
          <w:szCs w:val="22"/>
        </w:rPr>
        <w:lastRenderedPageBreak/>
        <w:t>(note sur 8).</w:t>
      </w:r>
    </w:p>
    <w:p w14:paraId="3284EA4A" w14:textId="77777777" w:rsidR="008E4AD3" w:rsidRPr="00C82CBB" w:rsidRDefault="008E4AD3" w:rsidP="008E4AD3">
      <w:pPr>
        <w:spacing w:before="0"/>
        <w:ind w:left="1560"/>
        <w:rPr>
          <w:rFonts w:ascii="Open Sans" w:hAnsi="Open Sans" w:cs="Open Sans"/>
          <w:szCs w:val="22"/>
        </w:rPr>
      </w:pPr>
    </w:p>
    <w:tbl>
      <w:tblPr>
        <w:tblStyle w:val="Grilledutableau"/>
        <w:tblW w:w="0" w:type="auto"/>
        <w:jc w:val="center"/>
        <w:tblInd w:w="0" w:type="dxa"/>
        <w:tblLook w:val="04A0" w:firstRow="1" w:lastRow="0" w:firstColumn="1" w:lastColumn="0" w:noHBand="0" w:noVBand="1"/>
      </w:tblPr>
      <w:tblGrid>
        <w:gridCol w:w="2085"/>
        <w:gridCol w:w="2085"/>
        <w:gridCol w:w="2086"/>
      </w:tblGrid>
      <w:tr w:rsidR="008E4AD3" w:rsidRPr="00C82CBB" w14:paraId="7C28F01F" w14:textId="77777777" w:rsidTr="00C74048">
        <w:trPr>
          <w:trHeight w:val="354"/>
          <w:jc w:val="center"/>
        </w:trPr>
        <w:tc>
          <w:tcPr>
            <w:tcW w:w="2085" w:type="dxa"/>
            <w:vAlign w:val="center"/>
          </w:tcPr>
          <w:p w14:paraId="301CDAAC" w14:textId="77777777" w:rsidR="008E4AD3" w:rsidRPr="00C82CBB" w:rsidRDefault="008E4AD3" w:rsidP="00C74048">
            <w:pPr>
              <w:pStyle w:val="Paragraphedeliste"/>
              <w:spacing w:before="0"/>
              <w:ind w:left="0"/>
              <w:jc w:val="center"/>
              <w:rPr>
                <w:rFonts w:ascii="Open Sans" w:hAnsi="Open Sans" w:cs="Open Sans"/>
                <w:lang w:eastAsia="en-US"/>
              </w:rPr>
            </w:pPr>
            <w:r w:rsidRPr="00C82CBB">
              <w:rPr>
                <w:rFonts w:ascii="Open Sans" w:hAnsi="Open Sans" w:cs="Open Sans"/>
                <w:lang w:eastAsia="en-US"/>
              </w:rPr>
              <w:t>8 points</w:t>
            </w:r>
          </w:p>
        </w:tc>
        <w:tc>
          <w:tcPr>
            <w:tcW w:w="2085" w:type="dxa"/>
            <w:vAlign w:val="center"/>
          </w:tcPr>
          <w:p w14:paraId="5DFDBE64" w14:textId="77777777" w:rsidR="008E4AD3" w:rsidRPr="00C82CBB" w:rsidRDefault="008E4AD3" w:rsidP="00C74048">
            <w:pPr>
              <w:pStyle w:val="Paragraphedeliste"/>
              <w:spacing w:before="0"/>
              <w:ind w:left="0"/>
              <w:jc w:val="center"/>
              <w:rPr>
                <w:rFonts w:ascii="Open Sans" w:hAnsi="Open Sans" w:cs="Open Sans"/>
                <w:szCs w:val="22"/>
              </w:rPr>
            </w:pPr>
            <w:r w:rsidRPr="00C82CBB">
              <w:rPr>
                <w:rFonts w:ascii="Open Sans" w:hAnsi="Open Sans" w:cs="Open Sans"/>
                <w:lang w:eastAsia="en-US"/>
              </w:rPr>
              <w:t>4 points</w:t>
            </w:r>
          </w:p>
        </w:tc>
        <w:tc>
          <w:tcPr>
            <w:tcW w:w="2086" w:type="dxa"/>
            <w:vAlign w:val="center"/>
          </w:tcPr>
          <w:p w14:paraId="6A7DEE39" w14:textId="77777777" w:rsidR="008E4AD3" w:rsidRPr="00C82CBB" w:rsidRDefault="008E4AD3" w:rsidP="00C74048">
            <w:pPr>
              <w:pStyle w:val="Paragraphedeliste"/>
              <w:spacing w:before="0"/>
              <w:ind w:left="0"/>
              <w:jc w:val="center"/>
              <w:rPr>
                <w:rFonts w:ascii="Open Sans" w:hAnsi="Open Sans" w:cs="Open Sans"/>
                <w:szCs w:val="22"/>
              </w:rPr>
            </w:pPr>
            <w:r w:rsidRPr="00C82CBB">
              <w:rPr>
                <w:rFonts w:ascii="Open Sans" w:hAnsi="Open Sans" w:cs="Open Sans"/>
                <w:lang w:eastAsia="en-US"/>
              </w:rPr>
              <w:t>0 point</w:t>
            </w:r>
          </w:p>
        </w:tc>
      </w:tr>
      <w:tr w:rsidR="008E4AD3" w:rsidRPr="00C82CBB" w14:paraId="769C2D0B" w14:textId="77777777" w:rsidTr="00C74048">
        <w:trPr>
          <w:jc w:val="center"/>
        </w:trPr>
        <w:tc>
          <w:tcPr>
            <w:tcW w:w="2085" w:type="dxa"/>
            <w:vAlign w:val="center"/>
          </w:tcPr>
          <w:p w14:paraId="4990D949" w14:textId="77777777" w:rsidR="008E4AD3" w:rsidRPr="00C82CBB" w:rsidRDefault="008E4AD3" w:rsidP="00C74048">
            <w:pPr>
              <w:pStyle w:val="Paragraphedeliste"/>
              <w:spacing w:before="0"/>
              <w:ind w:left="0"/>
              <w:jc w:val="center"/>
              <w:rPr>
                <w:rFonts w:ascii="Open Sans" w:hAnsi="Open Sans" w:cs="Open Sans"/>
                <w:szCs w:val="22"/>
              </w:rPr>
            </w:pPr>
            <w:r w:rsidRPr="00C82CBB">
              <w:rPr>
                <w:rFonts w:ascii="Open Sans" w:hAnsi="Open Sans" w:cs="Open Sans"/>
                <w:lang w:eastAsia="en-US"/>
              </w:rPr>
              <w:t>Très satisfaisante</w:t>
            </w:r>
          </w:p>
        </w:tc>
        <w:tc>
          <w:tcPr>
            <w:tcW w:w="2085" w:type="dxa"/>
            <w:vAlign w:val="center"/>
          </w:tcPr>
          <w:p w14:paraId="54ECA175" w14:textId="77777777" w:rsidR="008E4AD3" w:rsidRPr="00C82CBB" w:rsidRDefault="008E4AD3" w:rsidP="00C74048">
            <w:pPr>
              <w:pStyle w:val="Paragraphedeliste"/>
              <w:spacing w:before="0"/>
              <w:ind w:left="0"/>
              <w:jc w:val="center"/>
              <w:rPr>
                <w:rFonts w:ascii="Open Sans" w:hAnsi="Open Sans" w:cs="Open Sans"/>
                <w:szCs w:val="22"/>
              </w:rPr>
            </w:pPr>
            <w:r w:rsidRPr="00C82CBB">
              <w:rPr>
                <w:rFonts w:ascii="Open Sans" w:hAnsi="Open Sans" w:cs="Open Sans"/>
                <w:lang w:eastAsia="en-US"/>
              </w:rPr>
              <w:t>Satisfaisante</w:t>
            </w:r>
          </w:p>
        </w:tc>
        <w:tc>
          <w:tcPr>
            <w:tcW w:w="2086" w:type="dxa"/>
            <w:vAlign w:val="center"/>
          </w:tcPr>
          <w:p w14:paraId="14FADA7A" w14:textId="77777777" w:rsidR="008E4AD3" w:rsidRPr="00C82CBB" w:rsidRDefault="008E4AD3" w:rsidP="00C74048">
            <w:pPr>
              <w:pStyle w:val="Paragraphedeliste"/>
              <w:spacing w:before="0"/>
              <w:ind w:left="0"/>
              <w:jc w:val="center"/>
              <w:rPr>
                <w:rFonts w:ascii="Open Sans" w:hAnsi="Open Sans" w:cs="Open Sans"/>
                <w:szCs w:val="22"/>
              </w:rPr>
            </w:pPr>
            <w:r w:rsidRPr="00C82CBB">
              <w:rPr>
                <w:rFonts w:ascii="Open Sans" w:hAnsi="Open Sans" w:cs="Open Sans"/>
                <w:lang w:eastAsia="en-US"/>
              </w:rPr>
              <w:t>Insuffisante</w:t>
            </w:r>
          </w:p>
        </w:tc>
      </w:tr>
    </w:tbl>
    <w:p w14:paraId="6078FE13" w14:textId="77777777" w:rsidR="008E4AD3" w:rsidRPr="00C82CBB" w:rsidRDefault="008E4AD3" w:rsidP="008E4AD3">
      <w:pPr>
        <w:spacing w:before="120"/>
        <w:rPr>
          <w:rFonts w:ascii="Open Sans" w:hAnsi="Open Sans" w:cs="Open Sans"/>
          <w:szCs w:val="22"/>
        </w:rPr>
      </w:pPr>
    </w:p>
    <w:p w14:paraId="1CB7FB24" w14:textId="77777777" w:rsidR="008E4AD3" w:rsidRPr="00C82CBB" w:rsidRDefault="008E4AD3" w:rsidP="008E4AD3">
      <w:pPr>
        <w:pStyle w:val="En-tte"/>
        <w:jc w:val="center"/>
        <w:rPr>
          <w:rFonts w:ascii="Open Sans" w:hAnsi="Open Sans" w:cs="Open Sans"/>
          <w:szCs w:val="22"/>
        </w:rPr>
      </w:pPr>
      <w:r w:rsidRPr="00C82CBB">
        <w:rPr>
          <w:rFonts w:ascii="Open Sans" w:hAnsi="Open Sans" w:cs="Open Sans"/>
          <w:szCs w:val="22"/>
        </w:rPr>
        <w:t>Note attribuée = note/20 X 50 %</w:t>
      </w:r>
    </w:p>
    <w:p w14:paraId="592A5E8E" w14:textId="77777777" w:rsidR="008E4AD3" w:rsidRPr="00C82CBB" w:rsidRDefault="008E4AD3" w:rsidP="008E4AD3">
      <w:pPr>
        <w:spacing w:before="120"/>
        <w:jc w:val="center"/>
        <w:rPr>
          <w:rFonts w:ascii="Open Sans" w:hAnsi="Open Sans" w:cs="Open Sans"/>
          <w:szCs w:val="22"/>
        </w:rPr>
      </w:pPr>
    </w:p>
    <w:p w14:paraId="497A5C8E" w14:textId="77777777" w:rsidR="008E4AD3" w:rsidRPr="00C82CBB" w:rsidRDefault="008E4AD3" w:rsidP="008E4AD3">
      <w:pPr>
        <w:spacing w:before="120"/>
        <w:ind w:left="720"/>
        <w:rPr>
          <w:rFonts w:ascii="Open Sans" w:hAnsi="Open Sans" w:cs="Open Sans"/>
          <w:b/>
          <w:szCs w:val="22"/>
          <w:u w:val="single"/>
        </w:rPr>
      </w:pPr>
      <w:r w:rsidRPr="00C82CBB">
        <w:rPr>
          <w:rFonts w:ascii="Open Sans" w:hAnsi="Open Sans" w:cs="Open Sans"/>
          <w:b/>
          <w:szCs w:val="22"/>
          <w:u w:val="single"/>
        </w:rPr>
        <w:t>Prix 50 % :</w:t>
      </w:r>
    </w:p>
    <w:p w14:paraId="763D8DCC" w14:textId="77777777" w:rsidR="008E4AD3" w:rsidRPr="00C82CBB" w:rsidRDefault="008E4AD3" w:rsidP="008E4AD3">
      <w:pPr>
        <w:spacing w:before="0" w:after="120"/>
        <w:rPr>
          <w:rFonts w:ascii="Open Sans" w:hAnsi="Open Sans" w:cs="Open Sans"/>
          <w:b/>
          <w:szCs w:val="22"/>
        </w:rPr>
      </w:pPr>
    </w:p>
    <w:p w14:paraId="3275BFA0" w14:textId="77777777" w:rsidR="008E4AD3" w:rsidRPr="00C82CBB" w:rsidRDefault="008E4AD3" w:rsidP="008E4AD3">
      <w:pPr>
        <w:spacing w:before="0" w:after="120"/>
        <w:rPr>
          <w:rFonts w:ascii="Open Sans" w:hAnsi="Open Sans" w:cs="Open Sans"/>
          <w:noProof/>
          <w:szCs w:val="22"/>
        </w:rPr>
      </w:pPr>
      <w:r w:rsidRPr="00C82CBB">
        <w:rPr>
          <w:rFonts w:ascii="Open Sans" w:hAnsi="Open Sans" w:cs="Open Sans"/>
          <w:b/>
          <w:szCs w:val="22"/>
        </w:rPr>
        <w:t xml:space="preserve">Pour juger l’offre du candidat, celle-ci est notée en prenant en compte le montant total indiqué au Détail Estimatif Indicatif (D.E.I.) </w:t>
      </w:r>
    </w:p>
    <w:p w14:paraId="6A4521FB" w14:textId="77777777" w:rsidR="008E4AD3" w:rsidRPr="00C82CBB" w:rsidRDefault="008E4AD3" w:rsidP="008E4AD3">
      <w:pPr>
        <w:spacing w:before="0" w:after="120"/>
        <w:rPr>
          <w:rFonts w:ascii="Open Sans" w:hAnsi="Open Sans" w:cs="Open Sans"/>
          <w:szCs w:val="22"/>
        </w:rPr>
      </w:pPr>
      <w:r w:rsidRPr="00C82CBB">
        <w:rPr>
          <w:rFonts w:ascii="Open Sans" w:hAnsi="Open Sans" w:cs="Open Sans"/>
          <w:noProof/>
          <w:szCs w:val="22"/>
        </w:rPr>
        <w:t>Il sera noté sur 20.</w:t>
      </w:r>
      <w:r w:rsidRPr="00C82CBB">
        <w:rPr>
          <w:rFonts w:ascii="Open Sans" w:hAnsi="Open Sans" w:cs="Open Sans"/>
          <w:szCs w:val="22"/>
        </w:rPr>
        <w:t xml:space="preserve"> Les notes relatives à ce critère seront calculées en fonction du rapport entre l’offre la moins chère et l’offre de chacun des candidats. L’offre la moins chère est affectée d’une note maximum de 20/20</w:t>
      </w:r>
      <w:r w:rsidRPr="00C82CBB">
        <w:rPr>
          <w:rFonts w:ascii="Open Sans" w:eastAsia="MS Mincho" w:hAnsi="Open Sans" w:cs="Open Sans"/>
          <w:szCs w:val="22"/>
          <w:lang w:eastAsia="ja-JP"/>
        </w:rPr>
        <w:t xml:space="preserve"> (note qui sera multipliée par la pondération de 0.50).</w:t>
      </w:r>
    </w:p>
    <w:p w14:paraId="7935979C" w14:textId="77777777" w:rsidR="008E4AD3" w:rsidRPr="00C82CBB" w:rsidRDefault="008E4AD3" w:rsidP="008E4AD3">
      <w:pPr>
        <w:spacing w:before="0"/>
        <w:rPr>
          <w:rFonts w:ascii="Open Sans" w:hAnsi="Open Sans" w:cs="Open Sans"/>
          <w:szCs w:val="22"/>
        </w:rPr>
      </w:pPr>
      <w:r w:rsidRPr="00C82CBB">
        <w:rPr>
          <w:rFonts w:ascii="Open Sans" w:hAnsi="Open Sans" w:cs="Open Sans"/>
          <w:szCs w:val="22"/>
        </w:rPr>
        <w:t>Les notes des autres offres seront calculées en proportionnalité de la façon suivante :</w:t>
      </w:r>
    </w:p>
    <w:p w14:paraId="18063E6D" w14:textId="77777777" w:rsidR="008E4AD3" w:rsidRPr="00C82CBB" w:rsidRDefault="008E4AD3" w:rsidP="008E4AD3">
      <w:pPr>
        <w:spacing w:before="0"/>
        <w:rPr>
          <w:rFonts w:ascii="Open Sans" w:hAnsi="Open Sans" w:cs="Open Sans"/>
          <w:szCs w:val="22"/>
        </w:rPr>
      </w:pPr>
    </w:p>
    <w:p w14:paraId="42958DBA" w14:textId="77777777" w:rsidR="008E4AD3" w:rsidRPr="00C82CBB" w:rsidRDefault="008E4AD3" w:rsidP="008E4AD3">
      <w:pPr>
        <w:spacing w:before="0"/>
        <w:ind w:firstLine="1843"/>
        <w:rPr>
          <w:rFonts w:ascii="Open Sans" w:hAnsi="Open Sans" w:cs="Open Sans"/>
          <w:szCs w:val="22"/>
        </w:rPr>
      </w:pPr>
      <w:r w:rsidRPr="00C82CBB">
        <w:rPr>
          <w:rFonts w:ascii="Open Sans" w:hAnsi="Open Sans" w:cs="Open Sans"/>
          <w:szCs w:val="22"/>
        </w:rPr>
        <w:t xml:space="preserve">Note attribuée = </w:t>
      </w:r>
      <w:r w:rsidRPr="00C82CBB">
        <w:rPr>
          <w:rFonts w:ascii="Open Sans" w:hAnsi="Open Sans" w:cs="Open Sans"/>
          <w:szCs w:val="22"/>
          <w:u w:val="single"/>
        </w:rPr>
        <w:t xml:space="preserve">Prix le moins élevé    </w:t>
      </w:r>
      <w:r w:rsidRPr="00C82CBB">
        <w:rPr>
          <w:rFonts w:ascii="Open Sans" w:hAnsi="Open Sans" w:cs="Open Sans"/>
          <w:szCs w:val="22"/>
        </w:rPr>
        <w:t xml:space="preserve">x 20 x 50 % </w:t>
      </w:r>
    </w:p>
    <w:p w14:paraId="7E6ADFE6" w14:textId="77777777" w:rsidR="008E4AD3" w:rsidRPr="00C82CBB" w:rsidRDefault="008E4AD3" w:rsidP="008E4AD3">
      <w:pPr>
        <w:spacing w:before="0"/>
        <w:ind w:left="1697" w:firstLine="1843"/>
        <w:rPr>
          <w:rFonts w:ascii="Open Sans" w:hAnsi="Open Sans" w:cs="Open Sans"/>
          <w:szCs w:val="22"/>
        </w:rPr>
      </w:pPr>
      <w:r w:rsidRPr="00C82CBB">
        <w:rPr>
          <w:rFonts w:ascii="Open Sans" w:hAnsi="Open Sans" w:cs="Open Sans"/>
          <w:szCs w:val="22"/>
        </w:rPr>
        <w:t>Prix offre considérée</w:t>
      </w:r>
    </w:p>
    <w:p w14:paraId="651C77C2" w14:textId="77777777" w:rsidR="008E4AD3" w:rsidRPr="00C82CBB" w:rsidRDefault="008E4AD3" w:rsidP="008E4AD3">
      <w:pPr>
        <w:pStyle w:val="En-tte"/>
        <w:rPr>
          <w:rFonts w:ascii="Open Sans" w:hAnsi="Open Sans" w:cs="Open Sans"/>
          <w:i/>
          <w:szCs w:val="22"/>
        </w:rPr>
      </w:pPr>
    </w:p>
    <w:p w14:paraId="102B3B66" w14:textId="77777777" w:rsidR="008E4AD3" w:rsidRPr="00C82CBB" w:rsidRDefault="008E4AD3" w:rsidP="008E4AD3">
      <w:pPr>
        <w:pStyle w:val="En-tte"/>
        <w:jc w:val="left"/>
        <w:rPr>
          <w:rFonts w:ascii="Open Sans" w:hAnsi="Open Sans" w:cs="Open Sans"/>
          <w:b/>
          <w:szCs w:val="22"/>
        </w:rPr>
      </w:pPr>
      <w:r w:rsidRPr="00C82CBB">
        <w:rPr>
          <w:rFonts w:ascii="Open Sans" w:hAnsi="Open Sans" w:cs="Open Sans"/>
          <w:b/>
          <w:szCs w:val="22"/>
        </w:rPr>
        <w:t>L’addition des deux valeurs donne une note sur 20.</w:t>
      </w:r>
    </w:p>
    <w:p w14:paraId="65927D70" w14:textId="77777777" w:rsidR="008E4AD3" w:rsidRPr="00C60C49" w:rsidRDefault="008E4AD3" w:rsidP="008E4AD3">
      <w:pPr>
        <w:rPr>
          <w:rFonts w:ascii="Open Sans" w:hAnsi="Open Sans" w:cs="Open Sans"/>
          <w:b/>
          <w:noProof/>
          <w:szCs w:val="22"/>
        </w:rPr>
      </w:pPr>
      <w:r w:rsidRPr="00C82CBB">
        <w:rPr>
          <w:rFonts w:ascii="Open Sans" w:hAnsi="Open Sans" w:cs="Open Sans"/>
          <w:b/>
          <w:noProof/>
          <w:szCs w:val="22"/>
        </w:rPr>
        <w:t>L’offre qui obtient la meilleure note est déclarée l’offre économiquement la plus avantageuse.</w:t>
      </w:r>
      <w:r w:rsidRPr="00C60C49">
        <w:rPr>
          <w:rFonts w:ascii="Open Sans" w:hAnsi="Open Sans" w:cs="Open Sans"/>
          <w:b/>
          <w:noProof/>
          <w:szCs w:val="22"/>
        </w:rPr>
        <w:t xml:space="preserve"> </w:t>
      </w:r>
    </w:p>
    <w:p w14:paraId="52B71CD0" w14:textId="77777777" w:rsidR="00BC70C3" w:rsidRDefault="00BC70C3" w:rsidP="00BC70C3">
      <w:pPr>
        <w:pStyle w:val="En-tte"/>
        <w:rPr>
          <w:b/>
        </w:rPr>
      </w:pPr>
    </w:p>
    <w:p w14:paraId="249BE4D6" w14:textId="77777777" w:rsidR="000805B6" w:rsidRPr="00BC70C3" w:rsidRDefault="000805B6" w:rsidP="000805B6">
      <w:pPr>
        <w:pStyle w:val="Titre2"/>
        <w:rPr>
          <w:rFonts w:ascii="Open Sans" w:hAnsi="Open Sans" w:cs="Open Sans"/>
          <w:szCs w:val="22"/>
        </w:rPr>
      </w:pPr>
      <w:r w:rsidRPr="00BC70C3">
        <w:rPr>
          <w:rFonts w:ascii="Open Sans" w:hAnsi="Open Sans" w:cs="Open Sans"/>
          <w:szCs w:val="22"/>
        </w:rPr>
        <w:t>4.3 - Ouverture des plis</w:t>
      </w:r>
    </w:p>
    <w:p w14:paraId="0BA6BC5D" w14:textId="77777777" w:rsidR="000805B6" w:rsidRPr="00BC70C3" w:rsidRDefault="000805B6" w:rsidP="000805B6">
      <w:pPr>
        <w:pStyle w:val="Titre3"/>
        <w:rPr>
          <w:rFonts w:ascii="Open Sans" w:hAnsi="Open Sans" w:cs="Open Sans"/>
        </w:rPr>
      </w:pPr>
      <w:bookmarkStart w:id="6" w:name="_Ref140826844"/>
      <w:r w:rsidRPr="00BC70C3">
        <w:rPr>
          <w:rFonts w:ascii="Open Sans" w:hAnsi="Open Sans" w:cs="Open Sans"/>
        </w:rPr>
        <w:t>Modalités d'ouverture</w:t>
      </w:r>
      <w:bookmarkEnd w:id="6"/>
    </w:p>
    <w:p w14:paraId="1694EE5D" w14:textId="77777777" w:rsidR="000805B6" w:rsidRPr="00BC70C3" w:rsidRDefault="000805B6" w:rsidP="000805B6">
      <w:pPr>
        <w:pStyle w:val="Titre3"/>
        <w:tabs>
          <w:tab w:val="num" w:pos="1134"/>
        </w:tabs>
        <w:rPr>
          <w:rFonts w:ascii="Open Sans" w:hAnsi="Open Sans" w:cs="Open Sans"/>
          <w:szCs w:val="22"/>
        </w:rPr>
      </w:pPr>
      <w:bookmarkStart w:id="7" w:name="_Toc283890717"/>
      <w:r w:rsidRPr="00BC70C3">
        <w:rPr>
          <w:rFonts w:ascii="Open Sans" w:hAnsi="Open Sans" w:cs="Open Sans"/>
          <w:szCs w:val="22"/>
        </w:rPr>
        <w:t>Examen des candidatures</w:t>
      </w:r>
      <w:bookmarkEnd w:id="7"/>
    </w:p>
    <w:p w14:paraId="6A893090" w14:textId="77777777" w:rsidR="000805B6" w:rsidRPr="00BC70C3" w:rsidRDefault="000805B6" w:rsidP="000805B6">
      <w:pPr>
        <w:autoSpaceDE w:val="0"/>
        <w:autoSpaceDN w:val="0"/>
        <w:adjustRightInd w:val="0"/>
        <w:rPr>
          <w:rFonts w:ascii="Open Sans" w:hAnsi="Open Sans" w:cs="Open Sans"/>
        </w:rPr>
      </w:pPr>
      <w:r w:rsidRPr="00BC70C3">
        <w:rPr>
          <w:rFonts w:ascii="Open Sans" w:hAnsi="Open Sans" w:cs="Open Sans"/>
        </w:rPr>
        <w:t xml:space="preserve">La sélection des candidatures sera effectuée dans les conditions prévues aux articles R2144-1 à 2144-7 du code de la commande publique. </w:t>
      </w:r>
    </w:p>
    <w:p w14:paraId="2C18E8CB" w14:textId="77777777" w:rsidR="000805B6" w:rsidRPr="00BC70C3" w:rsidRDefault="000805B6" w:rsidP="000805B6">
      <w:pPr>
        <w:spacing w:before="0"/>
        <w:rPr>
          <w:rFonts w:ascii="Open Sans" w:hAnsi="Open Sans" w:cs="Open Sans"/>
          <w:szCs w:val="22"/>
        </w:rPr>
      </w:pPr>
    </w:p>
    <w:p w14:paraId="52A77D7A" w14:textId="77777777" w:rsidR="000805B6" w:rsidRPr="00BC70C3" w:rsidRDefault="000805B6" w:rsidP="000805B6">
      <w:pPr>
        <w:spacing w:before="0"/>
        <w:rPr>
          <w:rFonts w:ascii="Open Sans" w:hAnsi="Open Sans" w:cs="Open Sans"/>
          <w:szCs w:val="22"/>
        </w:rPr>
      </w:pPr>
      <w:r w:rsidRPr="00BC70C3">
        <w:rPr>
          <w:rFonts w:ascii="Open Sans" w:hAnsi="Open Sans" w:cs="Open Sans"/>
          <w:szCs w:val="22"/>
        </w:rPr>
        <w:t>NOTA : Avant de procéder à l’examen des candidatures, s’il est constaté que des pièces visées ci-dessus sont manquantes ou incomplètes, le pouvoir adjudicateur peut décider de demander à tous les candidats concernés de produire ou compléter ces pièces dans un délai qui ne peut excéder 10 jours. Les autres candidats qui ont la possibilité de compléter leur candidature, en sont informés dans le même délai.</w:t>
      </w:r>
    </w:p>
    <w:p w14:paraId="7E8580F7" w14:textId="77777777" w:rsidR="000805B6" w:rsidRPr="00BC70C3" w:rsidRDefault="000805B6" w:rsidP="000805B6">
      <w:pPr>
        <w:pStyle w:val="Titre3"/>
        <w:tabs>
          <w:tab w:val="num" w:pos="851"/>
        </w:tabs>
        <w:rPr>
          <w:rFonts w:ascii="Open Sans" w:hAnsi="Open Sans" w:cs="Open Sans"/>
        </w:rPr>
      </w:pPr>
      <w:r w:rsidRPr="00BC70C3">
        <w:rPr>
          <w:rFonts w:ascii="Open Sans" w:hAnsi="Open Sans" w:cs="Open Sans"/>
        </w:rPr>
        <w:t>Analyse et jugement des offres</w:t>
      </w:r>
    </w:p>
    <w:p w14:paraId="62B18727" w14:textId="77777777" w:rsidR="000805B6" w:rsidRPr="00BC70C3" w:rsidRDefault="000805B6" w:rsidP="000805B6">
      <w:pPr>
        <w:rPr>
          <w:rFonts w:ascii="Open Sans" w:hAnsi="Open Sans" w:cs="Open Sans"/>
        </w:rPr>
      </w:pPr>
      <w:r w:rsidRPr="00BC70C3">
        <w:rPr>
          <w:rFonts w:ascii="Open Sans" w:hAnsi="Open Sans" w:cs="Open Sans"/>
        </w:rPr>
        <w:t>Le jugement des offres sera effectué dans les conditions prévues aux articles R2152-1 à R2152-7 du code de la commande publique.</w:t>
      </w:r>
    </w:p>
    <w:p w14:paraId="4F9AD416" w14:textId="77777777" w:rsidR="000805B6" w:rsidRPr="00BC70C3" w:rsidRDefault="000805B6" w:rsidP="000805B6">
      <w:pPr>
        <w:pStyle w:val="Titre3"/>
        <w:tabs>
          <w:tab w:val="num" w:pos="851"/>
        </w:tabs>
        <w:rPr>
          <w:rFonts w:ascii="Open Sans" w:hAnsi="Open Sans" w:cs="Open Sans"/>
        </w:rPr>
      </w:pPr>
      <w:r w:rsidRPr="00BC70C3">
        <w:rPr>
          <w:rFonts w:ascii="Open Sans" w:hAnsi="Open Sans" w:cs="Open Sans"/>
        </w:rPr>
        <w:t>Rectification des erreurs matérielles</w:t>
      </w:r>
    </w:p>
    <w:p w14:paraId="01C71F92" w14:textId="77777777" w:rsidR="000805B6" w:rsidRPr="00BC70C3" w:rsidRDefault="000805B6" w:rsidP="000805B6">
      <w:pPr>
        <w:pStyle w:val="Titre2"/>
        <w:jc w:val="both"/>
        <w:rPr>
          <w:rFonts w:ascii="Open Sans" w:hAnsi="Open Sans" w:cs="Open Sans"/>
          <w:b w:val="0"/>
          <w:u w:val="none"/>
        </w:rPr>
      </w:pPr>
      <w:r w:rsidRPr="00BC70C3">
        <w:rPr>
          <w:rFonts w:ascii="Open Sans" w:hAnsi="Open Sans" w:cs="Open Sans"/>
          <w:b w:val="0"/>
          <w:u w:val="none"/>
        </w:rPr>
        <w:t xml:space="preserve">En cas d’erreurs de multiplication ou d'addition qui seraient constatées dans les Détails Estimatifs Indicatifs, celles-ci seront rectifiées et, pour le jugement des offres, c'est le montant ainsi rectifié des </w:t>
      </w:r>
      <w:r w:rsidRPr="00BC70C3">
        <w:rPr>
          <w:rFonts w:ascii="Open Sans" w:hAnsi="Open Sans" w:cs="Open Sans"/>
          <w:b w:val="0"/>
          <w:u w:val="none"/>
        </w:rPr>
        <w:lastRenderedPageBreak/>
        <w:t>Détails Estimatifs Indicatifs qui sera pris en compte. Les prix unitaires en € H.T. indiqués dans les détails estimatifs indicatifs constituent le prix de référence du marché.</w:t>
      </w:r>
    </w:p>
    <w:p w14:paraId="4F12D3C5" w14:textId="77777777" w:rsidR="000805B6" w:rsidRPr="00BC70C3" w:rsidRDefault="000805B6" w:rsidP="000805B6">
      <w:pPr>
        <w:pStyle w:val="Titre2"/>
        <w:rPr>
          <w:rFonts w:ascii="Open Sans" w:hAnsi="Open Sans" w:cs="Open Sans"/>
        </w:rPr>
      </w:pPr>
      <w:r w:rsidRPr="00BC70C3">
        <w:rPr>
          <w:rFonts w:ascii="Open Sans" w:hAnsi="Open Sans" w:cs="Open Sans"/>
        </w:rPr>
        <w:t>4.4 - Recours à une procédure négociée</w:t>
      </w:r>
    </w:p>
    <w:p w14:paraId="22F30F09" w14:textId="178C5C17" w:rsidR="000C6C85" w:rsidRDefault="000805B6" w:rsidP="00060D2B">
      <w:pPr>
        <w:rPr>
          <w:rFonts w:ascii="Open Sans" w:hAnsi="Open Sans" w:cs="Open Sans"/>
        </w:rPr>
      </w:pPr>
      <w:r w:rsidRPr="00BC70C3">
        <w:rPr>
          <w:rFonts w:ascii="Open Sans" w:hAnsi="Open Sans" w:cs="Open Sans"/>
        </w:rPr>
        <w:t xml:space="preserve">Conformément aux dispositions de l'article R2124-3 6° du code la commande publique, le SMITRED se réserve de recourir à une procédure négociée dans le cas où les offres reçues seraient irrégulières ou inacceptables au sens des articles L2152-2 et L2152-3 de ce même Code. </w:t>
      </w:r>
    </w:p>
    <w:p w14:paraId="52E8953C" w14:textId="77777777" w:rsidR="00060D2B" w:rsidRPr="00060D2B" w:rsidRDefault="000805B6" w:rsidP="00060D2B">
      <w:pPr>
        <w:rPr>
          <w:rFonts w:ascii="Open Sans" w:hAnsi="Open Sans" w:cs="Open Sans"/>
          <w:b/>
          <w:bCs/>
          <w:u w:val="single"/>
        </w:rPr>
      </w:pPr>
      <w:r w:rsidRPr="00060D2B">
        <w:rPr>
          <w:rFonts w:ascii="Open Sans" w:hAnsi="Open Sans" w:cs="Open Sans"/>
          <w:b/>
          <w:bCs/>
          <w:u w:val="single"/>
        </w:rPr>
        <w:t>4.5 - Mise à jour des attestations après décision d'attribution</w:t>
      </w:r>
    </w:p>
    <w:p w14:paraId="0AC1ED3E" w14:textId="77777777" w:rsidR="00060D2B" w:rsidRDefault="000805B6" w:rsidP="00060D2B">
      <w:pPr>
        <w:rPr>
          <w:rFonts w:ascii="Open Sans" w:hAnsi="Open Sans" w:cs="Open Sans"/>
        </w:rPr>
      </w:pPr>
      <w:r w:rsidRPr="00BC70C3">
        <w:rPr>
          <w:rFonts w:ascii="Open Sans" w:hAnsi="Open Sans" w:cs="Open Sans"/>
        </w:rPr>
        <w:t xml:space="preserve">Conformément aux articles R 2143-6 à R 2143-10 et R 2143-16 du code de la commande publique, le candidat auquel il est envisagé d’attribuer le marché produit dans un délai qui ne peut excéder 10 jours : </w:t>
      </w:r>
    </w:p>
    <w:p w14:paraId="195A05B7" w14:textId="4E4B1BFC" w:rsidR="00060D2B" w:rsidRDefault="000805B6" w:rsidP="00060D2B">
      <w:pPr>
        <w:rPr>
          <w:rFonts w:ascii="Open Sans" w:hAnsi="Open Sans" w:cs="Open Sans"/>
        </w:rPr>
      </w:pPr>
      <w:r w:rsidRPr="00BC70C3">
        <w:rPr>
          <w:rFonts w:ascii="Open Sans" w:hAnsi="Open Sans" w:cs="Open Sans"/>
        </w:rPr>
        <w:t xml:space="preserve">- Une déclaration sur l’honneur attestant que le candidat ne se trouve pas dans un cas d'interdiction de soumissionner mentionné aux articles L. 2141-1 et aux 1° et 3° de l’article L 2141-4 du code de la commande publique. </w:t>
      </w:r>
    </w:p>
    <w:p w14:paraId="7A080253" w14:textId="77777777" w:rsidR="00060D2B" w:rsidRDefault="000805B6" w:rsidP="00060D2B">
      <w:pPr>
        <w:rPr>
          <w:rFonts w:ascii="Open Sans" w:hAnsi="Open Sans" w:cs="Open Sans"/>
        </w:rPr>
      </w:pPr>
      <w:r w:rsidRPr="00BC70C3">
        <w:rPr>
          <w:rFonts w:ascii="Open Sans" w:hAnsi="Open Sans" w:cs="Open Sans"/>
        </w:rPr>
        <w:t>- Les pièces prévues aux articles R.1263-12, D.8222-5 ou D8222-7 ou D8254-2 à D.8254-5 du Code du travail ; ces pièces sont à produire tous les 6 mois jusqu’à la fin de l’exécution du marché.</w:t>
      </w:r>
    </w:p>
    <w:p w14:paraId="2FD05C7D" w14:textId="77777777" w:rsidR="00060D2B" w:rsidRDefault="000805B6" w:rsidP="00060D2B">
      <w:pPr>
        <w:rPr>
          <w:rFonts w:ascii="Open Sans" w:hAnsi="Open Sans" w:cs="Open Sans"/>
        </w:rPr>
      </w:pPr>
      <w:r w:rsidRPr="00BC70C3">
        <w:rPr>
          <w:rFonts w:ascii="Open Sans" w:hAnsi="Open Sans" w:cs="Open Sans"/>
        </w:rPr>
        <w:t>- Les attestations et certificats délivrés par les administrations et organismes compétents prouvant qu’il a satisfait à ses obligations fiscales et sociales ou documents équivalents en cas de candidats étrangers (conformément aux articles 1 et 2 de l’arrêté du 22 mars 2019 fixant la liste des impôts, taxes, contributions ou cotisations sociales donnant lieu à la délivrance de certificats pour l'attribution des contrats de la commande publique).</w:t>
      </w:r>
    </w:p>
    <w:p w14:paraId="36900D5B" w14:textId="7196588F" w:rsidR="000805B6" w:rsidRPr="00BC70C3" w:rsidRDefault="000805B6" w:rsidP="00060D2B">
      <w:pPr>
        <w:rPr>
          <w:rFonts w:ascii="Open Sans" w:hAnsi="Open Sans" w:cs="Open Sans"/>
          <w:b/>
        </w:rPr>
      </w:pPr>
      <w:r w:rsidRPr="00BC70C3">
        <w:rPr>
          <w:rFonts w:ascii="Open Sans" w:hAnsi="Open Sans" w:cs="Open Sans"/>
        </w:rPr>
        <w:t>- un extrait K, un extrait K-bis, un extrait D1 ou, à défaut, d’un document équivalent délivré par l’autorité judiciaire ou administrative compétente du pays d’origine ou d’établissement du candidat, attestant de l’absence de cas d’exclusion</w:t>
      </w:r>
    </w:p>
    <w:p w14:paraId="4F5D3BF7" w14:textId="2482F058" w:rsidR="000805B6" w:rsidRPr="00BC70C3" w:rsidRDefault="00060D2B" w:rsidP="000805B6">
      <w:pPr>
        <w:pStyle w:val="Titre2"/>
        <w:rPr>
          <w:rFonts w:ascii="Open Sans" w:hAnsi="Open Sans" w:cs="Open Sans"/>
          <w:b w:val="0"/>
          <w:u w:val="none"/>
        </w:rPr>
      </w:pPr>
      <w:r>
        <w:rPr>
          <w:rFonts w:ascii="Open Sans" w:hAnsi="Open Sans" w:cs="Open Sans"/>
          <w:b w:val="0"/>
          <w:u w:val="none"/>
        </w:rPr>
        <w:lastRenderedPageBreak/>
        <w:t xml:space="preserve">- </w:t>
      </w:r>
      <w:r w:rsidR="000805B6" w:rsidRPr="00BC70C3">
        <w:rPr>
          <w:rFonts w:ascii="Open Sans" w:hAnsi="Open Sans" w:cs="Open Sans"/>
          <w:b w:val="0"/>
          <w:u w:val="none"/>
        </w:rPr>
        <w:t>Une attestation d’assurance « responsabilité civile » en cours de validité.</w:t>
      </w:r>
    </w:p>
    <w:p w14:paraId="46D25FC0" w14:textId="77777777" w:rsidR="000805B6" w:rsidRPr="00BC70C3" w:rsidRDefault="000805B6" w:rsidP="00060D2B">
      <w:pPr>
        <w:pStyle w:val="Titre2"/>
        <w:jc w:val="both"/>
        <w:rPr>
          <w:rFonts w:ascii="Open Sans" w:hAnsi="Open Sans" w:cs="Open Sans"/>
          <w:b w:val="0"/>
          <w:u w:val="none"/>
        </w:rPr>
      </w:pPr>
      <w:r w:rsidRPr="00BC70C3">
        <w:rPr>
          <w:rFonts w:ascii="Open Sans" w:hAnsi="Open Sans" w:cs="Open Sans"/>
          <w:b w:val="0"/>
          <w:u w:val="none"/>
        </w:rPr>
        <w:t>Le candidat établi dans un autre Etat que la France produit un certificat établi par les Administrations et organismes du pays d’origine. Lorsqu’un tel certificat n’est pas délivré dans le pays concerné, il peut être remplacé par une déclaration sous serment ou, dans les Etats où un tel serment n’existe pas, par une déclaration solennelle faite par l’intéressé devant l’autorité judiciaire ou administrative compétente, un notaire ou un organisme professionnel qualifié du pays.</w:t>
      </w:r>
    </w:p>
    <w:p w14:paraId="0FB02D9B" w14:textId="77777777" w:rsidR="000805B6" w:rsidRPr="00BC70C3" w:rsidRDefault="000805B6" w:rsidP="000805B6">
      <w:pPr>
        <w:pStyle w:val="Titre2"/>
        <w:jc w:val="both"/>
        <w:rPr>
          <w:rFonts w:ascii="Open Sans" w:hAnsi="Open Sans" w:cs="Open Sans"/>
          <w:b w:val="0"/>
          <w:u w:val="none"/>
        </w:rPr>
      </w:pPr>
      <w:r w:rsidRPr="00BC70C3">
        <w:rPr>
          <w:rFonts w:ascii="Open Sans" w:hAnsi="Open Sans" w:cs="Open Sans"/>
          <w:b w:val="0"/>
          <w:u w:val="none"/>
        </w:rPr>
        <w:t>Le marché ne peut être attribué que si le candidat produit dans un délai de 10 (dix) jours les certificats et attestations ci-dessus, à compter de la date de réception de la lettre l’informant de l’attribution du marché.  Si le candidat ne peut produire ces documents dans le délai imparti, son offre est rejetée et le candidat éliminé.</w:t>
      </w:r>
    </w:p>
    <w:p w14:paraId="74D25983" w14:textId="77777777" w:rsidR="000805B6" w:rsidRPr="00BC70C3" w:rsidRDefault="000805B6" w:rsidP="000805B6">
      <w:pPr>
        <w:pStyle w:val="Titre2"/>
        <w:jc w:val="both"/>
        <w:rPr>
          <w:rFonts w:ascii="Open Sans" w:hAnsi="Open Sans" w:cs="Open Sans"/>
          <w:b w:val="0"/>
          <w:u w:val="none"/>
        </w:rPr>
      </w:pPr>
      <w:r w:rsidRPr="00BC70C3">
        <w:rPr>
          <w:rFonts w:ascii="Open Sans" w:hAnsi="Open Sans" w:cs="Open Sans"/>
          <w:b w:val="0"/>
          <w:u w:val="none"/>
        </w:rPr>
        <w:t xml:space="preserve">Le candidat dont l’offre a été classée immédiatement après la sienne est sollicité pour produire les certificats et attestations nécessaires avant que le marché ne lui soit attribué. Si nécessaire, cette procédure peut être reproduite tant qu’il subsiste des offres qui n’ont pas été écartées au motif qu’elles sont inappropriées, irrégulières ou inacceptables.  </w:t>
      </w:r>
    </w:p>
    <w:p w14:paraId="44C0FE5C" w14:textId="77777777" w:rsidR="000805B6" w:rsidRPr="00BC70C3" w:rsidRDefault="000805B6" w:rsidP="000805B6">
      <w:pPr>
        <w:pStyle w:val="Titre2"/>
        <w:jc w:val="both"/>
        <w:rPr>
          <w:rFonts w:ascii="Open Sans" w:hAnsi="Open Sans" w:cs="Open Sans"/>
          <w:b w:val="0"/>
          <w:u w:val="none"/>
        </w:rPr>
      </w:pPr>
      <w:r w:rsidRPr="00BC70C3">
        <w:rPr>
          <w:rFonts w:ascii="Open Sans" w:hAnsi="Open Sans" w:cs="Open Sans"/>
          <w:b w:val="0"/>
          <w:u w:val="none"/>
        </w:rPr>
        <w:t>Toutefois, si le candidat avait déjà remis ces pièces lors de sa candidature et qu'elles sont toujours valides à la date prévisionnelle de signature du marché, elles ne lui seraient pas demandées une seconde fois.</w:t>
      </w:r>
    </w:p>
    <w:p w14:paraId="3AEAEE5B" w14:textId="77777777" w:rsidR="000805B6" w:rsidRPr="00BC70C3" w:rsidRDefault="000805B6" w:rsidP="000805B6">
      <w:pPr>
        <w:pStyle w:val="Titre2"/>
        <w:rPr>
          <w:rFonts w:ascii="Open Sans" w:hAnsi="Open Sans" w:cs="Open Sans"/>
        </w:rPr>
      </w:pPr>
      <w:r w:rsidRPr="00BC70C3">
        <w:rPr>
          <w:rFonts w:ascii="Open Sans" w:hAnsi="Open Sans" w:cs="Open Sans"/>
        </w:rPr>
        <w:t>4.6 - Renseignements divers</w:t>
      </w:r>
    </w:p>
    <w:p w14:paraId="61C6F837" w14:textId="77777777" w:rsidR="000805B6" w:rsidRPr="00BC70C3" w:rsidRDefault="000805B6" w:rsidP="000805B6">
      <w:pPr>
        <w:pStyle w:val="Titre3"/>
        <w:tabs>
          <w:tab w:val="num" w:pos="851"/>
        </w:tabs>
        <w:rPr>
          <w:rFonts w:ascii="Open Sans" w:hAnsi="Open Sans" w:cs="Open Sans"/>
        </w:rPr>
      </w:pPr>
      <w:r w:rsidRPr="00BC70C3">
        <w:rPr>
          <w:rFonts w:ascii="Open Sans" w:hAnsi="Open Sans" w:cs="Open Sans"/>
        </w:rPr>
        <w:t>4.6.1 - Demandes de renseignements complémentaires</w:t>
      </w:r>
    </w:p>
    <w:p w14:paraId="292D4A0C" w14:textId="55F94E43" w:rsidR="000805B6" w:rsidRPr="00BC70C3" w:rsidRDefault="000805B6" w:rsidP="000805B6">
      <w:pPr>
        <w:rPr>
          <w:rFonts w:ascii="Open Sans" w:hAnsi="Open Sans" w:cs="Open Sans"/>
        </w:rPr>
      </w:pPr>
      <w:r w:rsidRPr="00BC70C3">
        <w:rPr>
          <w:rFonts w:ascii="Open Sans" w:hAnsi="Open Sans" w:cs="Open Sans"/>
        </w:rPr>
        <w:t xml:space="preserve">Pour obtenir tous renseignements complémentaires qui leur seraient nécessaires au cours de leur étude, les candidats devront faire parvenir huit jours avant la date limite de remise des offres une demande via le profil acheteur à l’adresse suivante : </w:t>
      </w:r>
      <w:hyperlink r:id="rId15" w:history="1">
        <w:r w:rsidR="000B5E9A" w:rsidRPr="00BE5861">
          <w:rPr>
            <w:rStyle w:val="Lienhypertexte"/>
            <w:rFonts w:ascii="Open Sans" w:hAnsi="Open Sans" w:cs="Open Sans"/>
          </w:rPr>
          <w:t>https://marches.megalis.bretagne.bzh</w:t>
        </w:r>
      </w:hyperlink>
      <w:r w:rsidR="00060D2B">
        <w:rPr>
          <w:rFonts w:ascii="Open Sans" w:hAnsi="Open Sans" w:cs="Open Sans"/>
        </w:rPr>
        <w:t xml:space="preserve"> </w:t>
      </w:r>
      <w:r w:rsidRPr="00BC70C3">
        <w:rPr>
          <w:rFonts w:ascii="Open Sans" w:hAnsi="Open Sans" w:cs="Open Sans"/>
        </w:rPr>
        <w:t>sur la présente consultation.</w:t>
      </w:r>
    </w:p>
    <w:p w14:paraId="497E6FB2" w14:textId="77777777" w:rsidR="000805B6" w:rsidRPr="00BC70C3" w:rsidRDefault="000805B6" w:rsidP="000805B6">
      <w:pPr>
        <w:pStyle w:val="Titre3"/>
        <w:tabs>
          <w:tab w:val="num" w:pos="851"/>
        </w:tabs>
        <w:rPr>
          <w:rFonts w:ascii="Open Sans" w:hAnsi="Open Sans" w:cs="Open Sans"/>
        </w:rPr>
      </w:pPr>
      <w:r w:rsidRPr="00BC70C3">
        <w:rPr>
          <w:rFonts w:ascii="Open Sans" w:hAnsi="Open Sans" w:cs="Open Sans"/>
        </w:rPr>
        <w:t>4.6.2 - Modifications au dossier de consultation</w:t>
      </w:r>
    </w:p>
    <w:p w14:paraId="128FE87E" w14:textId="77777777" w:rsidR="000805B6" w:rsidRPr="00BC70C3" w:rsidRDefault="000805B6" w:rsidP="000805B6">
      <w:pPr>
        <w:rPr>
          <w:rFonts w:ascii="Open Sans" w:hAnsi="Open Sans" w:cs="Open Sans"/>
        </w:rPr>
      </w:pPr>
      <w:r w:rsidRPr="00BC70C3">
        <w:rPr>
          <w:rFonts w:ascii="Open Sans" w:hAnsi="Open Sans" w:cs="Open Sans"/>
        </w:rPr>
        <w:t>Le SMITRED se réserve le droit d’apporter, au plus tard six jours avant la date fixée pour la remise des offres, des modifications non substantielles au dossier de consultation.</w:t>
      </w:r>
    </w:p>
    <w:p w14:paraId="35D6E1AC" w14:textId="77777777" w:rsidR="000805B6" w:rsidRPr="00BC70C3" w:rsidRDefault="000805B6" w:rsidP="000805B6">
      <w:pPr>
        <w:rPr>
          <w:rFonts w:ascii="Open Sans" w:hAnsi="Open Sans" w:cs="Open Sans"/>
        </w:rPr>
      </w:pPr>
      <w:r w:rsidRPr="00BC70C3">
        <w:rPr>
          <w:rFonts w:ascii="Open Sans" w:hAnsi="Open Sans" w:cs="Open Sans"/>
        </w:rPr>
        <w:t>Les candidats devront alors répondre sur la base du dossier modifié sans pouvoir élever aucune réclamation à ce sujet.</w:t>
      </w:r>
    </w:p>
    <w:p w14:paraId="0F9C4A4B" w14:textId="77777777" w:rsidR="000805B6" w:rsidRPr="00BC70C3" w:rsidRDefault="000805B6" w:rsidP="000805B6">
      <w:pPr>
        <w:rPr>
          <w:rFonts w:ascii="Open Sans" w:hAnsi="Open Sans" w:cs="Open Sans"/>
        </w:rPr>
      </w:pPr>
      <w:r w:rsidRPr="00BC70C3">
        <w:rPr>
          <w:rFonts w:ascii="Open Sans" w:hAnsi="Open Sans" w:cs="Open Sans"/>
        </w:rPr>
        <w:t>Si, pendant l’étude du dossier par les candidats, la date fixée pour la remise des offres est reportée, la disposition précédente sera applicable en fonction de cette nouvelle date.</w:t>
      </w:r>
    </w:p>
    <w:p w14:paraId="79DAEBAB" w14:textId="77777777" w:rsidR="000805B6" w:rsidRPr="00BC70C3" w:rsidRDefault="000805B6" w:rsidP="000805B6">
      <w:pPr>
        <w:pStyle w:val="Titre3"/>
        <w:tabs>
          <w:tab w:val="num" w:pos="851"/>
        </w:tabs>
        <w:rPr>
          <w:rFonts w:ascii="Open Sans" w:hAnsi="Open Sans" w:cs="Open Sans"/>
        </w:rPr>
      </w:pPr>
      <w:r w:rsidRPr="00BC70C3">
        <w:rPr>
          <w:rFonts w:ascii="Open Sans" w:hAnsi="Open Sans" w:cs="Open Sans"/>
        </w:rPr>
        <w:t>4.6.3 - Langue et unité monétaire</w:t>
      </w:r>
    </w:p>
    <w:p w14:paraId="5E9009D0" w14:textId="77777777" w:rsidR="000805B6" w:rsidRPr="00BC70C3" w:rsidRDefault="000805B6" w:rsidP="000805B6">
      <w:pPr>
        <w:rPr>
          <w:rFonts w:ascii="Open Sans" w:hAnsi="Open Sans" w:cs="Open Sans"/>
        </w:rPr>
      </w:pPr>
      <w:r w:rsidRPr="00BC70C3">
        <w:rPr>
          <w:rFonts w:ascii="Open Sans" w:hAnsi="Open Sans" w:cs="Open Sans"/>
        </w:rPr>
        <w:t>Les offres devront être, obligatoirement, rédigées en français et être libellées en euros.</w:t>
      </w:r>
    </w:p>
    <w:p w14:paraId="56D552CB" w14:textId="77777777" w:rsidR="000805B6" w:rsidRPr="00BC70C3" w:rsidRDefault="000805B6" w:rsidP="000805B6">
      <w:pPr>
        <w:pStyle w:val="Titre3"/>
        <w:tabs>
          <w:tab w:val="num" w:pos="851"/>
        </w:tabs>
        <w:rPr>
          <w:rFonts w:ascii="Open Sans" w:hAnsi="Open Sans" w:cs="Open Sans"/>
        </w:rPr>
      </w:pPr>
      <w:r w:rsidRPr="00BC70C3">
        <w:rPr>
          <w:rFonts w:ascii="Open Sans" w:hAnsi="Open Sans" w:cs="Open Sans"/>
        </w:rPr>
        <w:t>4.6.4 - Délai de validité des offres</w:t>
      </w:r>
    </w:p>
    <w:p w14:paraId="50D6149B" w14:textId="34D6E2A8" w:rsidR="000805B6" w:rsidRPr="00BC70C3" w:rsidRDefault="000805B6" w:rsidP="000805B6">
      <w:pPr>
        <w:rPr>
          <w:rFonts w:ascii="Open Sans" w:hAnsi="Open Sans" w:cs="Open Sans"/>
        </w:rPr>
      </w:pPr>
      <w:r w:rsidRPr="00BC70C3">
        <w:rPr>
          <w:rFonts w:ascii="Open Sans" w:hAnsi="Open Sans" w:cs="Open Sans"/>
        </w:rPr>
        <w:t xml:space="preserve">Le délai de validité des offres est fixé à </w:t>
      </w:r>
      <w:r w:rsidR="00FE7352">
        <w:rPr>
          <w:rFonts w:ascii="Open Sans" w:hAnsi="Open Sans" w:cs="Open Sans"/>
        </w:rPr>
        <w:t>cinq</w:t>
      </w:r>
      <w:r w:rsidRPr="00BC70C3">
        <w:rPr>
          <w:rFonts w:ascii="Open Sans" w:hAnsi="Open Sans" w:cs="Open Sans"/>
        </w:rPr>
        <w:t xml:space="preserve"> (</w:t>
      </w:r>
      <w:r w:rsidR="00FE7352">
        <w:rPr>
          <w:rFonts w:ascii="Open Sans" w:hAnsi="Open Sans" w:cs="Open Sans"/>
        </w:rPr>
        <w:t>5</w:t>
      </w:r>
      <w:r w:rsidRPr="00BC70C3">
        <w:rPr>
          <w:rFonts w:ascii="Open Sans" w:hAnsi="Open Sans" w:cs="Open Sans"/>
        </w:rPr>
        <w:t>) mois, à compter de la date limite de remise des offres.</w:t>
      </w:r>
    </w:p>
    <w:p w14:paraId="49EB8E98" w14:textId="77777777" w:rsidR="00060D2B" w:rsidRPr="00BC70C3" w:rsidRDefault="00060D2B" w:rsidP="000805B6">
      <w:pPr>
        <w:rPr>
          <w:rFonts w:ascii="Open Sans" w:hAnsi="Open Sans" w:cs="Open Sans"/>
          <w:color w:val="FF0000"/>
        </w:rPr>
      </w:pPr>
    </w:p>
    <w:p w14:paraId="42C03E52" w14:textId="77777777" w:rsidR="000805B6" w:rsidRPr="00BC70C3" w:rsidRDefault="000805B6" w:rsidP="000805B6">
      <w:pPr>
        <w:shd w:val="clear" w:color="auto" w:fill="0099CC"/>
        <w:spacing w:before="120"/>
        <w:ind w:right="-108"/>
        <w:jc w:val="left"/>
        <w:outlineLvl w:val="0"/>
        <w:rPr>
          <w:rFonts w:ascii="Open Sans" w:hAnsi="Open Sans" w:cs="Open Sans"/>
          <w:b/>
          <w:color w:val="FFFFFF"/>
          <w:sz w:val="24"/>
          <w:szCs w:val="24"/>
        </w:rPr>
      </w:pPr>
      <w:r w:rsidRPr="00BC70C3">
        <w:rPr>
          <w:rFonts w:ascii="Open Sans" w:hAnsi="Open Sans" w:cs="Open Sans"/>
          <w:b/>
          <w:color w:val="FFFFFF"/>
          <w:sz w:val="24"/>
          <w:szCs w:val="24"/>
        </w:rPr>
        <w:t>ARTICLE 5 - CONTENU ET MODALITES DE REMISE DES OFFRES</w:t>
      </w:r>
    </w:p>
    <w:p w14:paraId="6423B71D" w14:textId="77777777" w:rsidR="000805B6" w:rsidRPr="00BC70C3" w:rsidRDefault="000805B6" w:rsidP="000805B6">
      <w:pPr>
        <w:spacing w:before="0"/>
        <w:rPr>
          <w:rFonts w:ascii="Open Sans" w:hAnsi="Open Sans" w:cs="Open Sans"/>
          <w:bCs/>
          <w:szCs w:val="24"/>
        </w:rPr>
      </w:pPr>
    </w:p>
    <w:p w14:paraId="4934BFE2" w14:textId="77777777" w:rsidR="000805B6" w:rsidRPr="00BC70C3" w:rsidRDefault="000805B6" w:rsidP="000805B6">
      <w:pPr>
        <w:spacing w:before="0"/>
        <w:rPr>
          <w:rFonts w:ascii="Open Sans" w:hAnsi="Open Sans" w:cs="Open Sans"/>
          <w:bCs/>
          <w:szCs w:val="24"/>
        </w:rPr>
      </w:pPr>
      <w:r w:rsidRPr="00BC70C3">
        <w:rPr>
          <w:rFonts w:ascii="Open Sans" w:hAnsi="Open Sans" w:cs="Open Sans"/>
          <w:bCs/>
          <w:szCs w:val="24"/>
        </w:rPr>
        <w:t>Les plis devront parvenir à destination avant la date et l’heure limites de réception des offres indiquées sur la page de garde du présent document.</w:t>
      </w:r>
    </w:p>
    <w:p w14:paraId="07B20D9B" w14:textId="77777777" w:rsidR="000805B6" w:rsidRPr="00BC70C3" w:rsidRDefault="000805B6" w:rsidP="000805B6">
      <w:pPr>
        <w:pStyle w:val="Titre3"/>
        <w:tabs>
          <w:tab w:val="num" w:pos="851"/>
        </w:tabs>
        <w:rPr>
          <w:rFonts w:ascii="Open Sans" w:hAnsi="Open Sans" w:cs="Open Sans"/>
        </w:rPr>
      </w:pPr>
      <w:r w:rsidRPr="00BC70C3">
        <w:rPr>
          <w:rFonts w:ascii="Open Sans" w:hAnsi="Open Sans" w:cs="Open Sans"/>
        </w:rPr>
        <w:t>5-1 Au stade de la remise des offres</w:t>
      </w:r>
    </w:p>
    <w:p w14:paraId="54C0B83E" w14:textId="77777777" w:rsidR="000805B6" w:rsidRPr="00BC70C3" w:rsidRDefault="000805B6" w:rsidP="000805B6">
      <w:pPr>
        <w:autoSpaceDE w:val="0"/>
        <w:autoSpaceDN w:val="0"/>
        <w:adjustRightInd w:val="0"/>
        <w:spacing w:before="0"/>
        <w:jc w:val="left"/>
        <w:rPr>
          <w:rFonts w:ascii="Trebuchet MS" w:hAnsi="Trebuchet MS" w:cs="Trebuchet MS"/>
          <w:color w:val="000000"/>
          <w:sz w:val="20"/>
        </w:rPr>
      </w:pPr>
    </w:p>
    <w:p w14:paraId="00690090" w14:textId="77777777" w:rsidR="000805B6" w:rsidRPr="00BC70C3" w:rsidRDefault="000805B6" w:rsidP="000805B6">
      <w:pPr>
        <w:pStyle w:val="Default"/>
        <w:rPr>
          <w:rFonts w:ascii="Open Sans" w:hAnsi="Open Sans" w:cs="Open Sans"/>
          <w:sz w:val="22"/>
          <w:szCs w:val="22"/>
        </w:rPr>
      </w:pPr>
      <w:r w:rsidRPr="00BC70C3">
        <w:rPr>
          <w:rFonts w:ascii="Open Sans" w:hAnsi="Open Sans" w:cs="Open Sans"/>
          <w:sz w:val="22"/>
          <w:szCs w:val="22"/>
        </w:rPr>
        <w:t xml:space="preserve">Il est précisé que le pouvoir adjudicateur n'exige pas que les pièces de l'offre qui seront remises par le candidat, en particulier l'acte d'engagement, soient signées. </w:t>
      </w:r>
    </w:p>
    <w:p w14:paraId="57474637" w14:textId="77777777" w:rsidR="000805B6" w:rsidRDefault="000805B6" w:rsidP="000805B6">
      <w:pPr>
        <w:pStyle w:val="Default"/>
        <w:rPr>
          <w:rFonts w:ascii="Open Sans" w:hAnsi="Open Sans" w:cs="Open Sans"/>
          <w:sz w:val="22"/>
          <w:szCs w:val="22"/>
        </w:rPr>
      </w:pPr>
      <w:r w:rsidRPr="00BC70C3">
        <w:rPr>
          <w:rFonts w:ascii="Open Sans" w:hAnsi="Open Sans" w:cs="Open Sans"/>
          <w:sz w:val="22"/>
          <w:szCs w:val="22"/>
        </w:rPr>
        <w:t xml:space="preserve">Toutefois, le candidat qui le souhaite peut signer électroniquement sa proposition dès la remise de son offre selon les modalités développées au 5.3 " Transmission électronique" (ci-dessous). </w:t>
      </w:r>
    </w:p>
    <w:p w14:paraId="52153F0C" w14:textId="77777777" w:rsidR="0054283D" w:rsidRDefault="0054283D" w:rsidP="000805B6">
      <w:pPr>
        <w:pStyle w:val="Default"/>
        <w:rPr>
          <w:rFonts w:ascii="Open Sans" w:hAnsi="Open Sans" w:cs="Open Sans"/>
          <w:sz w:val="22"/>
          <w:szCs w:val="22"/>
        </w:rPr>
      </w:pPr>
    </w:p>
    <w:p w14:paraId="41CB9DB7" w14:textId="77777777" w:rsidR="0054283D" w:rsidRPr="00BC70C3" w:rsidRDefault="0054283D" w:rsidP="000805B6">
      <w:pPr>
        <w:pStyle w:val="Default"/>
        <w:rPr>
          <w:rFonts w:ascii="Open Sans" w:hAnsi="Open Sans" w:cs="Open Sans"/>
          <w:sz w:val="22"/>
          <w:szCs w:val="22"/>
        </w:rPr>
      </w:pPr>
    </w:p>
    <w:p w14:paraId="645D84C5" w14:textId="77777777" w:rsidR="000805B6" w:rsidRPr="00BC70C3" w:rsidRDefault="000805B6" w:rsidP="000805B6">
      <w:pPr>
        <w:pStyle w:val="Titre3"/>
        <w:tabs>
          <w:tab w:val="num" w:pos="851"/>
        </w:tabs>
        <w:rPr>
          <w:rFonts w:ascii="Open Sans" w:hAnsi="Open Sans" w:cs="Open Sans"/>
        </w:rPr>
      </w:pPr>
      <w:r w:rsidRPr="00BC70C3">
        <w:rPr>
          <w:rFonts w:ascii="Open Sans" w:hAnsi="Open Sans" w:cs="Open Sans"/>
        </w:rPr>
        <w:t>5.2 Au stade de l'attribution du marché au futur titulaire</w:t>
      </w:r>
    </w:p>
    <w:p w14:paraId="72BB6B28" w14:textId="77777777" w:rsidR="000805B6" w:rsidRPr="00BC70C3" w:rsidRDefault="000805B6" w:rsidP="000805B6">
      <w:pPr>
        <w:autoSpaceDE w:val="0"/>
        <w:autoSpaceDN w:val="0"/>
        <w:adjustRightInd w:val="0"/>
        <w:spacing w:before="0"/>
        <w:rPr>
          <w:rFonts w:ascii="Open Sans" w:hAnsi="Open Sans" w:cs="Open Sans"/>
          <w:color w:val="000000"/>
          <w:szCs w:val="22"/>
        </w:rPr>
      </w:pPr>
    </w:p>
    <w:p w14:paraId="1B0AC576" w14:textId="77777777" w:rsidR="000805B6" w:rsidRPr="00BC70C3" w:rsidRDefault="000805B6" w:rsidP="000805B6">
      <w:pPr>
        <w:pStyle w:val="Default"/>
        <w:jc w:val="both"/>
        <w:rPr>
          <w:rFonts w:ascii="Open Sans" w:hAnsi="Open Sans" w:cs="Open Sans"/>
          <w:sz w:val="22"/>
          <w:szCs w:val="22"/>
        </w:rPr>
      </w:pPr>
      <w:r w:rsidRPr="00BC70C3">
        <w:rPr>
          <w:rFonts w:ascii="Open Sans" w:hAnsi="Open Sans" w:cs="Open Sans"/>
          <w:sz w:val="22"/>
          <w:szCs w:val="22"/>
        </w:rPr>
        <w:t xml:space="preserve">Il sera en revanche exigé de l'attributaire que les pièces du futur marché listées ci-dessous soient signées </w:t>
      </w:r>
      <w:r w:rsidRPr="00BC70C3">
        <w:rPr>
          <w:rFonts w:ascii="Open Sans" w:hAnsi="Open Sans" w:cs="Open Sans"/>
          <w:color w:val="auto"/>
          <w:sz w:val="22"/>
          <w:szCs w:val="22"/>
        </w:rPr>
        <w:t>électroniquement</w:t>
      </w:r>
      <w:r w:rsidRPr="00BC70C3">
        <w:rPr>
          <w:rFonts w:ascii="Open Sans" w:hAnsi="Open Sans" w:cs="Open Sans"/>
          <w:b/>
          <w:sz w:val="22"/>
          <w:szCs w:val="22"/>
          <w:vertAlign w:val="superscript"/>
        </w:rPr>
        <w:t>(1)</w:t>
      </w:r>
      <w:r w:rsidRPr="00BC70C3">
        <w:rPr>
          <w:rFonts w:ascii="Open Sans" w:hAnsi="Open Sans" w:cs="Open Sans"/>
          <w:sz w:val="22"/>
          <w:szCs w:val="22"/>
        </w:rPr>
        <w:t xml:space="preserve"> de la personne habilitée au moyen d'un certificat électronique, selon les conditions notamment de format exposées au 5.3 " Transmission électronique" (ci-dessous). </w:t>
      </w:r>
    </w:p>
    <w:p w14:paraId="0745F0F3" w14:textId="77777777" w:rsidR="000805B6" w:rsidRPr="00BC70C3" w:rsidRDefault="000805B6" w:rsidP="000805B6">
      <w:pPr>
        <w:pStyle w:val="Default"/>
        <w:numPr>
          <w:ilvl w:val="0"/>
          <w:numId w:val="3"/>
        </w:numPr>
        <w:jc w:val="both"/>
        <w:rPr>
          <w:rFonts w:ascii="Open Sans" w:hAnsi="Open Sans" w:cs="Open Sans"/>
          <w:b/>
          <w:color w:val="auto"/>
          <w:sz w:val="22"/>
          <w:szCs w:val="22"/>
        </w:rPr>
      </w:pPr>
      <w:r w:rsidRPr="00BC70C3">
        <w:rPr>
          <w:rFonts w:ascii="Open Sans" w:eastAsia="Trebuchet MS" w:hAnsi="Open Sans" w:cs="Open Sans"/>
          <w:i/>
          <w:color w:val="auto"/>
          <w:sz w:val="22"/>
          <w:szCs w:val="22"/>
        </w:rPr>
        <w:t>A titre exceptionnel, l’offre pourra être rematérialisée pour signature manuscrite dans des cas particuliers expressément autorisés par le Maître d’Ouvrage</w:t>
      </w:r>
      <w:r w:rsidRPr="00BC70C3">
        <w:rPr>
          <w:rFonts w:ascii="Arial" w:eastAsia="Trebuchet MS" w:hAnsi="Arial" w:cs="Arial"/>
          <w:b/>
          <w:color w:val="auto"/>
        </w:rPr>
        <w:t>.</w:t>
      </w:r>
    </w:p>
    <w:p w14:paraId="21394CC8" w14:textId="77777777" w:rsidR="000805B6" w:rsidRPr="00BC70C3" w:rsidRDefault="000805B6" w:rsidP="000805B6">
      <w:pPr>
        <w:pStyle w:val="Default"/>
        <w:ind w:left="644"/>
        <w:rPr>
          <w:rFonts w:ascii="Open Sans" w:hAnsi="Open Sans" w:cs="Open Sans"/>
          <w:b/>
          <w:sz w:val="22"/>
          <w:szCs w:val="22"/>
        </w:rPr>
      </w:pPr>
    </w:p>
    <w:p w14:paraId="2E435878" w14:textId="77777777" w:rsidR="000805B6" w:rsidRPr="00BC70C3" w:rsidRDefault="000805B6" w:rsidP="000805B6">
      <w:pPr>
        <w:pStyle w:val="Default"/>
        <w:jc w:val="both"/>
        <w:rPr>
          <w:rFonts w:ascii="Open Sans" w:hAnsi="Open Sans" w:cs="Open Sans"/>
          <w:sz w:val="22"/>
          <w:szCs w:val="22"/>
        </w:rPr>
      </w:pPr>
      <w:r w:rsidRPr="00BC70C3">
        <w:rPr>
          <w:rFonts w:ascii="Open Sans" w:hAnsi="Open Sans" w:cs="Open Sans"/>
          <w:sz w:val="22"/>
          <w:szCs w:val="22"/>
        </w:rPr>
        <w:t xml:space="preserve">Devront obligatoirement être signées, dès la remise d'offres par le candidat qui le souhaite, ou ultérieurement par le futur titulaire dans le délai qui lui sera alors imparti, les pièces suivantes : </w:t>
      </w:r>
    </w:p>
    <w:p w14:paraId="68A5B5D4" w14:textId="644ABEF3" w:rsidR="000805B6" w:rsidRPr="00BC70C3" w:rsidRDefault="000805B6" w:rsidP="000805B6">
      <w:pPr>
        <w:pStyle w:val="Default"/>
        <w:jc w:val="both"/>
        <w:rPr>
          <w:rFonts w:ascii="Open Sans" w:hAnsi="Open Sans" w:cs="Open Sans"/>
          <w:sz w:val="22"/>
          <w:szCs w:val="22"/>
        </w:rPr>
      </w:pPr>
      <w:r w:rsidRPr="00BC70C3">
        <w:rPr>
          <w:rFonts w:ascii="Open Sans" w:hAnsi="Open Sans" w:cs="Open Sans"/>
          <w:sz w:val="22"/>
          <w:szCs w:val="22"/>
        </w:rPr>
        <w:t>• L'</w:t>
      </w:r>
      <w:r w:rsidR="00253C7D">
        <w:rPr>
          <w:rFonts w:ascii="Open Sans" w:hAnsi="Open Sans" w:cs="Open Sans"/>
          <w:sz w:val="22"/>
          <w:szCs w:val="22"/>
        </w:rPr>
        <w:t xml:space="preserve">(es) </w:t>
      </w:r>
      <w:r w:rsidRPr="00BC70C3">
        <w:rPr>
          <w:rFonts w:ascii="Open Sans" w:hAnsi="Open Sans" w:cs="Open Sans"/>
          <w:sz w:val="22"/>
          <w:szCs w:val="22"/>
        </w:rPr>
        <w:t>acte</w:t>
      </w:r>
      <w:r w:rsidR="00253C7D">
        <w:rPr>
          <w:rFonts w:ascii="Open Sans" w:hAnsi="Open Sans" w:cs="Open Sans"/>
          <w:sz w:val="22"/>
          <w:szCs w:val="22"/>
        </w:rPr>
        <w:t>(s)</w:t>
      </w:r>
      <w:r w:rsidRPr="00BC70C3">
        <w:rPr>
          <w:rFonts w:ascii="Open Sans" w:hAnsi="Open Sans" w:cs="Open Sans"/>
          <w:sz w:val="22"/>
          <w:szCs w:val="22"/>
        </w:rPr>
        <w:t xml:space="preserve"> d'engagement </w:t>
      </w:r>
    </w:p>
    <w:p w14:paraId="383D75BC" w14:textId="77777777" w:rsidR="000805B6" w:rsidRPr="00BC70C3" w:rsidRDefault="000805B6" w:rsidP="000805B6">
      <w:pPr>
        <w:autoSpaceDE w:val="0"/>
        <w:autoSpaceDN w:val="0"/>
        <w:adjustRightInd w:val="0"/>
        <w:spacing w:before="0"/>
        <w:rPr>
          <w:rFonts w:ascii="Open Sans" w:hAnsi="Open Sans" w:cs="Open Sans"/>
          <w:color w:val="000000"/>
          <w:szCs w:val="22"/>
        </w:rPr>
      </w:pPr>
      <w:r w:rsidRPr="00BC70C3">
        <w:rPr>
          <w:rFonts w:ascii="Open Sans" w:hAnsi="Open Sans" w:cs="Open Sans"/>
          <w:color w:val="000000"/>
          <w:szCs w:val="22"/>
        </w:rPr>
        <w:t xml:space="preserve">• Le(s) Détail(s) estimatif(s) Indicatif(s) </w:t>
      </w:r>
    </w:p>
    <w:p w14:paraId="28DA8078" w14:textId="3373230C" w:rsidR="000805B6" w:rsidRPr="00BC70C3" w:rsidRDefault="000B5E9A" w:rsidP="000B5E9A">
      <w:pPr>
        <w:spacing w:before="0"/>
        <w:rPr>
          <w:rFonts w:ascii="Open Sans" w:hAnsi="Open Sans" w:cs="Open Sans"/>
        </w:rPr>
      </w:pPr>
      <w:r w:rsidRPr="00A9569E">
        <w:rPr>
          <w:rFonts w:ascii="Open Sans" w:hAnsi="Open Sans" w:cs="Open Sans"/>
          <w:color w:val="000000"/>
          <w:szCs w:val="22"/>
        </w:rPr>
        <w:t>• L’acte spécial de sous-traitance (DC4</w:t>
      </w:r>
      <w:r>
        <w:rPr>
          <w:rFonts w:ascii="Open Sans" w:hAnsi="Open Sans" w:cs="Open Sans"/>
          <w:color w:val="000000"/>
          <w:szCs w:val="22"/>
        </w:rPr>
        <w:t xml:space="preserve"> en vigueur au 1</w:t>
      </w:r>
      <w:r w:rsidRPr="000E596D">
        <w:rPr>
          <w:rFonts w:ascii="Open Sans" w:hAnsi="Open Sans" w:cs="Open Sans"/>
          <w:color w:val="000000"/>
          <w:szCs w:val="22"/>
          <w:vertAlign w:val="superscript"/>
        </w:rPr>
        <w:t>er</w:t>
      </w:r>
      <w:r>
        <w:rPr>
          <w:rFonts w:ascii="Open Sans" w:hAnsi="Open Sans" w:cs="Open Sans"/>
          <w:color w:val="000000"/>
          <w:szCs w:val="22"/>
        </w:rPr>
        <w:t xml:space="preserve"> janvier 2024</w:t>
      </w:r>
      <w:r w:rsidRPr="00A9569E">
        <w:rPr>
          <w:rFonts w:ascii="Open Sans" w:hAnsi="Open Sans" w:cs="Open Sans"/>
          <w:color w:val="000000"/>
          <w:szCs w:val="22"/>
        </w:rPr>
        <w:t>), le cas échéant.</w:t>
      </w:r>
      <w:r w:rsidRPr="00A9569E">
        <w:rPr>
          <w:rFonts w:ascii="Open Sans" w:hAnsi="Open Sans" w:cs="Open Sans"/>
        </w:rPr>
        <w:t xml:space="preserve"> </w:t>
      </w:r>
    </w:p>
    <w:p w14:paraId="617F46E5" w14:textId="77777777" w:rsidR="000805B6" w:rsidRPr="00BC70C3" w:rsidRDefault="000805B6" w:rsidP="000805B6">
      <w:pPr>
        <w:rPr>
          <w:rFonts w:ascii="Open Sans" w:hAnsi="Open Sans" w:cs="Open Sans"/>
        </w:rPr>
      </w:pPr>
      <w:r w:rsidRPr="00BC70C3">
        <w:rPr>
          <w:rFonts w:ascii="Open Sans" w:hAnsi="Open Sans" w:cs="Open Sans"/>
        </w:rPr>
        <w:t>Les pièces doivent être signées par une personne habilitée à engager la personne morale candidate. Si le signataire n’est pas un représentant légal de la personne morale le dossier doit comporter l’acte lui donnant la capacité de signer.</w:t>
      </w:r>
    </w:p>
    <w:p w14:paraId="6ACFAE15" w14:textId="77777777" w:rsidR="000805B6" w:rsidRPr="00BC70C3" w:rsidRDefault="000805B6" w:rsidP="000805B6">
      <w:pPr>
        <w:pStyle w:val="Titre3"/>
        <w:tabs>
          <w:tab w:val="num" w:pos="851"/>
        </w:tabs>
        <w:rPr>
          <w:rFonts w:ascii="Open Sans" w:hAnsi="Open Sans" w:cs="Open Sans"/>
        </w:rPr>
      </w:pPr>
      <w:r w:rsidRPr="00BC70C3">
        <w:rPr>
          <w:rFonts w:ascii="Open Sans" w:hAnsi="Open Sans" w:cs="Open Sans"/>
        </w:rPr>
        <w:t>5-3 Transmission électronique</w:t>
      </w:r>
    </w:p>
    <w:p w14:paraId="3C56553D" w14:textId="1E6A3E11" w:rsidR="000805B6" w:rsidRPr="00BC70C3" w:rsidRDefault="000805B6" w:rsidP="000805B6">
      <w:pPr>
        <w:ind w:firstLine="708"/>
        <w:rPr>
          <w:rFonts w:ascii="Open Sans" w:hAnsi="Open Sans" w:cs="Open Sans"/>
        </w:rPr>
      </w:pPr>
      <w:r w:rsidRPr="00BC70C3">
        <w:rPr>
          <w:rFonts w:ascii="Open Sans" w:hAnsi="Open Sans" w:cs="Open Sans"/>
        </w:rPr>
        <w:t xml:space="preserve">La transmission des documents doit s’effectuer par voie électronique sur le profil d'acheteur du pouvoir adjudicateur, à l'adresse URL suivante : </w:t>
      </w:r>
      <w:hyperlink r:id="rId16" w:history="1">
        <w:r w:rsidR="000B5E9A" w:rsidRPr="00BE5861">
          <w:rPr>
            <w:rStyle w:val="Lienhypertexte"/>
            <w:rFonts w:ascii="Open Sans" w:hAnsi="Open Sans" w:cs="Open Sans"/>
          </w:rPr>
          <w:t>https://marches.megalis.bretagne.bzh</w:t>
        </w:r>
      </w:hyperlink>
      <w:r w:rsidRPr="00BC70C3">
        <w:rPr>
          <w:rFonts w:ascii="Open Sans" w:hAnsi="Open Sans" w:cs="Open Sans"/>
        </w:rPr>
        <w:t xml:space="preserve"> , la référence de la consultation étant indiqué en bas de page du présent document.</w:t>
      </w:r>
    </w:p>
    <w:p w14:paraId="5710D781" w14:textId="77777777" w:rsidR="000805B6" w:rsidRPr="00BC70C3" w:rsidRDefault="000805B6" w:rsidP="000805B6">
      <w:pPr>
        <w:ind w:firstLine="708"/>
        <w:rPr>
          <w:rFonts w:ascii="Open Sans" w:hAnsi="Open Sans" w:cs="Open Sans"/>
        </w:rPr>
      </w:pPr>
      <w:r w:rsidRPr="00BC70C3">
        <w:rPr>
          <w:rFonts w:ascii="Open Sans" w:hAnsi="Open Sans" w:cs="Open Sans"/>
        </w:rPr>
        <w:t>Dans le cadre de la dématérialisation des procédures relatives aux marchés publics, les futurs échanges avec le candidat s'effectueront exclusivement au travers de la plateforme Mégalis. Dans cette perspective, il vous est fortement recommandé de mentionner clairement dans l'acte d'engagement (Rubrique : Identification du contractant) l'adresse mail de contact.</w:t>
      </w:r>
    </w:p>
    <w:p w14:paraId="743546CE" w14:textId="77777777" w:rsidR="000805B6" w:rsidRPr="00BC70C3" w:rsidRDefault="000805B6" w:rsidP="000805B6">
      <w:pPr>
        <w:ind w:firstLine="708"/>
        <w:rPr>
          <w:rFonts w:ascii="Open Sans" w:hAnsi="Open Sans" w:cs="Open Sans"/>
        </w:rPr>
      </w:pPr>
      <w:r w:rsidRPr="00BC70C3">
        <w:rPr>
          <w:rFonts w:ascii="Open Sans" w:hAnsi="Open Sans" w:cs="Open Sans"/>
        </w:rPr>
        <w:t>Le pli doit contenir deux dossiers distincts comportant respectivement les pièces de la candidature et les pièces de l'offre de la manière suivante :</w:t>
      </w:r>
    </w:p>
    <w:p w14:paraId="47FF3CCC" w14:textId="228C544F" w:rsidR="000805B6" w:rsidRPr="00BC70C3" w:rsidRDefault="000805B6" w:rsidP="000805B6">
      <w:pPr>
        <w:rPr>
          <w:rFonts w:ascii="Open Sans" w:hAnsi="Open Sans" w:cs="Open Sans"/>
        </w:rPr>
      </w:pPr>
      <w:r w:rsidRPr="00BC70C3">
        <w:rPr>
          <w:rFonts w:ascii="Open Sans" w:hAnsi="Open Sans" w:cs="Open Sans"/>
        </w:rPr>
        <w:t>1/PIECES DE CANDIDATURES</w:t>
      </w:r>
    </w:p>
    <w:p w14:paraId="25CC455D" w14:textId="603808FD" w:rsidR="000805B6" w:rsidRDefault="000805B6" w:rsidP="000805B6">
      <w:pPr>
        <w:rPr>
          <w:rFonts w:ascii="Open Sans" w:hAnsi="Open Sans" w:cs="Open Sans"/>
        </w:rPr>
      </w:pPr>
      <w:r w:rsidRPr="00BC70C3">
        <w:rPr>
          <w:rFonts w:ascii="Open Sans" w:hAnsi="Open Sans" w:cs="Open Sans"/>
        </w:rPr>
        <w:t xml:space="preserve">Ce dossier devra contenir l’ensemble des pièces et renseignements nécessaires à l’appréciation de la candidature selon la liste figurant à l'article </w:t>
      </w:r>
      <w:r w:rsidR="00B60110">
        <w:rPr>
          <w:rFonts w:ascii="Open Sans" w:hAnsi="Open Sans" w:cs="Open Sans"/>
        </w:rPr>
        <w:t>3.2</w:t>
      </w:r>
      <w:r w:rsidRPr="00BC70C3">
        <w:rPr>
          <w:rFonts w:ascii="Open Sans" w:hAnsi="Open Sans" w:cs="Open Sans"/>
        </w:rPr>
        <w:t xml:space="preserve"> "Conditions de participation" du présent règlement particulier de consultation y compris : </w:t>
      </w:r>
    </w:p>
    <w:p w14:paraId="18C4B643" w14:textId="77777777" w:rsidR="000C6C85" w:rsidRPr="00BC70C3" w:rsidRDefault="000C6C85" w:rsidP="000805B6">
      <w:pPr>
        <w:rPr>
          <w:rFonts w:ascii="Open Sans" w:hAnsi="Open Sans" w:cs="Open Sans"/>
        </w:rPr>
      </w:pPr>
    </w:p>
    <w:p w14:paraId="6103EC18" w14:textId="7B3C1E75" w:rsidR="000805B6" w:rsidRPr="00BC70C3" w:rsidRDefault="000805B6" w:rsidP="000805B6">
      <w:pPr>
        <w:pStyle w:val="Liste"/>
        <w:numPr>
          <w:ilvl w:val="0"/>
          <w:numId w:val="2"/>
        </w:numPr>
        <w:spacing w:before="0"/>
        <w:rPr>
          <w:rFonts w:ascii="Open Sans" w:hAnsi="Open Sans" w:cs="Open Sans"/>
          <w:szCs w:val="24"/>
        </w:rPr>
      </w:pPr>
      <w:r w:rsidRPr="00BC70C3">
        <w:rPr>
          <w:rFonts w:ascii="Open Sans" w:hAnsi="Open Sans" w:cs="Open Sans"/>
          <w:szCs w:val="24"/>
        </w:rPr>
        <w:t>les imprimés DC2 "Déclaration du candidat", DC1 "Lettre de candidature" ou équivalent (l</w:t>
      </w:r>
      <w:r w:rsidRPr="00BC70C3">
        <w:rPr>
          <w:rFonts w:ascii="Open Sans" w:hAnsi="Open Sans" w:cs="Open Sans"/>
          <w:color w:val="000000"/>
          <w:szCs w:val="22"/>
        </w:rPr>
        <w:t xml:space="preserve">es formulaires DC1 et DC2 peuvent être remplacés par le DUME tel que précisé à l’article </w:t>
      </w:r>
      <w:r w:rsidR="00B60110">
        <w:rPr>
          <w:rFonts w:ascii="Open Sans" w:hAnsi="Open Sans" w:cs="Open Sans"/>
          <w:color w:val="000000"/>
          <w:szCs w:val="22"/>
        </w:rPr>
        <w:t>3.2</w:t>
      </w:r>
      <w:r w:rsidRPr="00BC70C3">
        <w:rPr>
          <w:rFonts w:ascii="Open Sans" w:hAnsi="Open Sans" w:cs="Open Sans"/>
          <w:color w:val="000000"/>
          <w:szCs w:val="22"/>
        </w:rPr>
        <w:t xml:space="preserve"> du présent RPC).</w:t>
      </w:r>
    </w:p>
    <w:p w14:paraId="6E853FA4" w14:textId="77777777" w:rsidR="000805B6" w:rsidRPr="00BC70C3" w:rsidRDefault="000805B6" w:rsidP="000805B6">
      <w:pPr>
        <w:rPr>
          <w:rFonts w:ascii="Open Sans" w:hAnsi="Open Sans" w:cs="Open Sans"/>
        </w:rPr>
      </w:pPr>
      <w:r w:rsidRPr="00BC70C3">
        <w:rPr>
          <w:rFonts w:ascii="Open Sans" w:hAnsi="Open Sans" w:cs="Open Sans"/>
        </w:rPr>
        <w:t>Le candidat établi dans un autre Etat que la France produira un certificat établi par les Administrations et organismes de son pays d’origine. Lorsque ces certificats ne sont pas délivrés dans le pays d’origine, ils sont remplacés par une déclaration sous serment ou, dans les états où une telle déclaration n’existe pas, par une déclaration solennelle faite par l’intéressé devant l’autorité judiciaire ou administrative compétente, un notaire ou un organisme professionnel qualifié du pays.</w:t>
      </w:r>
    </w:p>
    <w:p w14:paraId="2E2CFD60" w14:textId="77777777" w:rsidR="000805B6" w:rsidRPr="00415FF1" w:rsidRDefault="000805B6" w:rsidP="000805B6">
      <w:pPr>
        <w:rPr>
          <w:rFonts w:ascii="Open Sans" w:hAnsi="Open Sans" w:cs="Open Sans"/>
        </w:rPr>
      </w:pPr>
      <w:r w:rsidRPr="00415FF1">
        <w:rPr>
          <w:rFonts w:ascii="Open Sans" w:hAnsi="Open Sans" w:cs="Open Sans"/>
        </w:rPr>
        <w:t>2/PIECES D'OFFFRES</w:t>
      </w:r>
    </w:p>
    <w:p w14:paraId="0F010A5E" w14:textId="77777777" w:rsidR="000805B6" w:rsidRPr="00415FF1" w:rsidRDefault="000805B6" w:rsidP="000805B6">
      <w:pPr>
        <w:spacing w:before="0"/>
        <w:rPr>
          <w:rFonts w:ascii="Open Sans" w:hAnsi="Open Sans" w:cs="Open Sans"/>
          <w:szCs w:val="24"/>
        </w:rPr>
      </w:pPr>
      <w:r w:rsidRPr="00415FF1">
        <w:rPr>
          <w:rFonts w:ascii="Open Sans" w:hAnsi="Open Sans" w:cs="Open Sans"/>
          <w:szCs w:val="24"/>
        </w:rPr>
        <w:t>Chaque candidat aura également à produire un dossier complet comprenant les pièces suivantes :</w:t>
      </w:r>
    </w:p>
    <w:p w14:paraId="35F77E5B" w14:textId="77777777" w:rsidR="000805B6" w:rsidRPr="00415FF1" w:rsidRDefault="000805B6" w:rsidP="000805B6">
      <w:pPr>
        <w:spacing w:before="0"/>
        <w:rPr>
          <w:rFonts w:ascii="Open Sans" w:hAnsi="Open Sans" w:cs="Open Sans"/>
          <w:bCs/>
          <w:szCs w:val="24"/>
        </w:rPr>
      </w:pPr>
    </w:p>
    <w:p w14:paraId="72B74A76" w14:textId="57FD8753" w:rsidR="00415FF1" w:rsidRPr="00415FF1" w:rsidRDefault="00415FF1" w:rsidP="00415FF1">
      <w:pPr>
        <w:pStyle w:val="Liste"/>
        <w:spacing w:before="0"/>
        <w:rPr>
          <w:rFonts w:ascii="Open Sans" w:hAnsi="Open Sans" w:cs="Open Sans"/>
        </w:rPr>
      </w:pPr>
      <w:r w:rsidRPr="00415FF1">
        <w:rPr>
          <w:rFonts w:ascii="Open Sans" w:hAnsi="Open Sans" w:cs="Open Sans"/>
        </w:rPr>
        <w:t>L’(es) Acte(s) d’Engagement (A.E.), y compris leurs annexes</w:t>
      </w:r>
      <w:r w:rsidR="00634B07">
        <w:rPr>
          <w:rFonts w:ascii="Open Sans" w:hAnsi="Open Sans" w:cs="Open Sans"/>
        </w:rPr>
        <w:t> ;</w:t>
      </w:r>
    </w:p>
    <w:p w14:paraId="7CB09629" w14:textId="6B39FBA3" w:rsidR="00415FF1" w:rsidRPr="009B43E4" w:rsidRDefault="00415FF1" w:rsidP="00415FF1">
      <w:pPr>
        <w:pStyle w:val="Liste"/>
        <w:spacing w:before="0"/>
        <w:rPr>
          <w:rFonts w:ascii="Open Sans" w:hAnsi="Open Sans" w:cs="Open Sans"/>
        </w:rPr>
      </w:pPr>
      <w:r w:rsidRPr="009B43E4">
        <w:rPr>
          <w:rFonts w:ascii="Open Sans" w:hAnsi="Open Sans" w:cs="Open Sans"/>
        </w:rPr>
        <w:t>Le(s) Détail(s) Estimatif(s) Indicatif(s) (D.E.I.)</w:t>
      </w:r>
      <w:r w:rsidR="00634B07">
        <w:rPr>
          <w:rFonts w:ascii="Open Sans" w:hAnsi="Open Sans" w:cs="Open Sans"/>
        </w:rPr>
        <w:t xml:space="preserve"> </w:t>
      </w:r>
      <w:r w:rsidRPr="009B43E4">
        <w:rPr>
          <w:rFonts w:ascii="Open Sans" w:hAnsi="Open Sans" w:cs="Open Sans"/>
        </w:rPr>
        <w:t>;</w:t>
      </w:r>
    </w:p>
    <w:p w14:paraId="1D7DA87E" w14:textId="77777777" w:rsidR="00415FF1" w:rsidRDefault="00415FF1" w:rsidP="00415FF1">
      <w:pPr>
        <w:pStyle w:val="Liste"/>
        <w:spacing w:before="0"/>
        <w:rPr>
          <w:rFonts w:ascii="Open Sans" w:hAnsi="Open Sans" w:cs="Open Sans"/>
        </w:rPr>
      </w:pPr>
      <w:r w:rsidRPr="009B43E4">
        <w:rPr>
          <w:rFonts w:ascii="Open Sans" w:hAnsi="Open Sans" w:cs="Open Sans"/>
        </w:rPr>
        <w:t>Le Cahier des Clauses Particulières (C.C.P.) ;</w:t>
      </w:r>
    </w:p>
    <w:p w14:paraId="041C9C57" w14:textId="386944E7" w:rsidR="008E4AD3" w:rsidRDefault="008E4AD3" w:rsidP="00415FF1">
      <w:pPr>
        <w:pStyle w:val="Liste"/>
        <w:spacing w:before="0"/>
        <w:rPr>
          <w:rFonts w:ascii="Open Sans" w:hAnsi="Open Sans" w:cs="Open Sans"/>
        </w:rPr>
      </w:pPr>
      <w:r>
        <w:rPr>
          <w:rFonts w:ascii="Open Sans" w:hAnsi="Open Sans" w:cs="Open Sans"/>
        </w:rPr>
        <w:t>Le DC1 ;</w:t>
      </w:r>
    </w:p>
    <w:p w14:paraId="4517A135" w14:textId="0C8F6873" w:rsidR="008E4AD3" w:rsidRDefault="008E4AD3" w:rsidP="00415FF1">
      <w:pPr>
        <w:pStyle w:val="Liste"/>
        <w:spacing w:before="0"/>
        <w:rPr>
          <w:rFonts w:ascii="Open Sans" w:hAnsi="Open Sans" w:cs="Open Sans"/>
        </w:rPr>
      </w:pPr>
      <w:r>
        <w:rPr>
          <w:rFonts w:ascii="Open Sans" w:hAnsi="Open Sans" w:cs="Open Sans"/>
        </w:rPr>
        <w:t>Le DC2 ;</w:t>
      </w:r>
    </w:p>
    <w:p w14:paraId="0F002FD5" w14:textId="148C0B2E" w:rsidR="0054283D" w:rsidRPr="009B43E4" w:rsidRDefault="0054283D" w:rsidP="00415FF1">
      <w:pPr>
        <w:pStyle w:val="Liste"/>
        <w:spacing w:before="0"/>
        <w:rPr>
          <w:rFonts w:ascii="Open Sans" w:hAnsi="Open Sans" w:cs="Open Sans"/>
        </w:rPr>
      </w:pPr>
      <w:r>
        <w:rPr>
          <w:rFonts w:ascii="Open Sans" w:hAnsi="Open Sans" w:cs="Open Sans"/>
        </w:rPr>
        <w:t>L’attestation mesures restrictives « RUSSIE » ;</w:t>
      </w:r>
    </w:p>
    <w:p w14:paraId="0664EBBB" w14:textId="77777777" w:rsidR="00415FF1" w:rsidRPr="00415FF1" w:rsidRDefault="00415FF1" w:rsidP="00415FF1">
      <w:pPr>
        <w:pStyle w:val="Liste"/>
        <w:spacing w:before="0"/>
        <w:rPr>
          <w:rFonts w:ascii="Open Sans" w:hAnsi="Open Sans" w:cs="Open Sans"/>
        </w:rPr>
      </w:pPr>
      <w:r w:rsidRPr="00415FF1">
        <w:rPr>
          <w:rFonts w:ascii="Open Sans" w:hAnsi="Open Sans" w:cs="Open Sans"/>
        </w:rPr>
        <w:t>Le mémoire technique du candidat.</w:t>
      </w:r>
    </w:p>
    <w:p w14:paraId="6263AB6F" w14:textId="77777777" w:rsidR="00415FF1" w:rsidRPr="0074603A" w:rsidRDefault="00415FF1" w:rsidP="000805B6">
      <w:pPr>
        <w:spacing w:before="0"/>
        <w:rPr>
          <w:rFonts w:ascii="Open Sans" w:hAnsi="Open Sans" w:cs="Open Sans"/>
          <w:bCs/>
          <w:szCs w:val="24"/>
          <w:highlight w:val="green"/>
        </w:rPr>
      </w:pPr>
    </w:p>
    <w:p w14:paraId="24B49E03" w14:textId="77777777" w:rsidR="000805B6" w:rsidRPr="00415FF1" w:rsidRDefault="000805B6" w:rsidP="000805B6">
      <w:pPr>
        <w:spacing w:before="0"/>
        <w:jc w:val="left"/>
        <w:rPr>
          <w:rFonts w:ascii="Open Sans" w:hAnsi="Open Sans" w:cs="Open Sans"/>
          <w:bCs/>
          <w:szCs w:val="22"/>
        </w:rPr>
      </w:pPr>
      <w:r w:rsidRPr="00415FF1">
        <w:rPr>
          <w:rFonts w:ascii="Open Sans" w:hAnsi="Open Sans" w:cs="Open Sans"/>
          <w:bCs/>
          <w:szCs w:val="22"/>
        </w:rPr>
        <w:t>Les erreurs matérielles de constitution des dossiers ne seront pas préjudiciables au candidat.</w:t>
      </w:r>
    </w:p>
    <w:p w14:paraId="401EA704" w14:textId="77777777" w:rsidR="000805B6" w:rsidRPr="00415FF1" w:rsidRDefault="000805B6" w:rsidP="000805B6">
      <w:pPr>
        <w:spacing w:before="0"/>
        <w:jc w:val="left"/>
        <w:rPr>
          <w:rFonts w:ascii="Open Sans" w:hAnsi="Open Sans" w:cs="Open Sans"/>
          <w:bCs/>
          <w:szCs w:val="22"/>
        </w:rPr>
      </w:pPr>
    </w:p>
    <w:p w14:paraId="72FA1AB1" w14:textId="77777777" w:rsidR="000805B6" w:rsidRPr="00415FF1" w:rsidRDefault="000805B6" w:rsidP="000805B6">
      <w:pPr>
        <w:spacing w:before="0"/>
        <w:jc w:val="left"/>
        <w:rPr>
          <w:rFonts w:ascii="Open Sans" w:hAnsi="Open Sans" w:cs="Open Sans"/>
          <w:bCs/>
          <w:szCs w:val="22"/>
        </w:rPr>
      </w:pPr>
      <w:r w:rsidRPr="00415FF1">
        <w:rPr>
          <w:rFonts w:ascii="Open Sans" w:hAnsi="Open Sans" w:cs="Open Sans"/>
          <w:bCs/>
          <w:szCs w:val="22"/>
        </w:rPr>
        <w:t>Chaque transmission fera l'objet d'une date certaine de réception et d'un accusé de réception électronique. À ce titre, le fuseau horaire de référence est celui de Paris. Le pli sera considéré « hors délai » si le téléchargement se termine après la date et l'heure limites de réception des offres.</w:t>
      </w:r>
    </w:p>
    <w:p w14:paraId="7FDEFB1F" w14:textId="77777777" w:rsidR="000805B6" w:rsidRPr="00415FF1" w:rsidRDefault="000805B6" w:rsidP="000805B6">
      <w:pPr>
        <w:spacing w:before="0"/>
        <w:jc w:val="left"/>
        <w:rPr>
          <w:rFonts w:ascii="Open Sans" w:hAnsi="Open Sans" w:cs="Open Sans"/>
          <w:bCs/>
          <w:szCs w:val="22"/>
        </w:rPr>
      </w:pPr>
    </w:p>
    <w:p w14:paraId="2854DA29" w14:textId="77777777" w:rsidR="000805B6" w:rsidRPr="00415FF1" w:rsidRDefault="000805B6" w:rsidP="000805B6">
      <w:pPr>
        <w:spacing w:before="0"/>
        <w:jc w:val="left"/>
        <w:rPr>
          <w:rFonts w:ascii="Open Sans" w:hAnsi="Open Sans" w:cs="Open Sans"/>
          <w:bCs/>
          <w:szCs w:val="22"/>
        </w:rPr>
      </w:pPr>
      <w:r w:rsidRPr="00415FF1">
        <w:rPr>
          <w:rFonts w:ascii="Open Sans" w:hAnsi="Open Sans" w:cs="Open Sans"/>
          <w:bCs/>
          <w:szCs w:val="22"/>
        </w:rPr>
        <w:t>Si une nouvelle offre est envoyée par voie électronique par le même candidat, celle-ci annule et remplace l'offre précédente.</w:t>
      </w:r>
    </w:p>
    <w:p w14:paraId="5A422126" w14:textId="77777777" w:rsidR="000805B6" w:rsidRPr="00415FF1" w:rsidRDefault="000805B6" w:rsidP="000805B6">
      <w:pPr>
        <w:spacing w:before="0"/>
        <w:jc w:val="left"/>
        <w:rPr>
          <w:rFonts w:ascii="Open Sans" w:hAnsi="Open Sans" w:cs="Open Sans"/>
          <w:bCs/>
          <w:szCs w:val="22"/>
        </w:rPr>
      </w:pPr>
      <w:r w:rsidRPr="00415FF1">
        <w:rPr>
          <w:rFonts w:ascii="Open Sans" w:hAnsi="Open Sans" w:cs="Open Sans"/>
          <w:bCs/>
          <w:szCs w:val="22"/>
        </w:rPr>
        <w:t>Chaque pièce pour laquelle une signature est exigée doit faire l'objet d'une signature électronique individuelle et conforme au format XAdES, CAdES ou PAdES. La seule signature électronique du pli n'emporte pas valeur d'engagement du candidat.</w:t>
      </w:r>
    </w:p>
    <w:p w14:paraId="35FE88DF" w14:textId="77777777" w:rsidR="000805B6" w:rsidRPr="00415FF1" w:rsidRDefault="000805B6" w:rsidP="000805B6">
      <w:pPr>
        <w:spacing w:before="0"/>
        <w:jc w:val="left"/>
        <w:rPr>
          <w:rFonts w:ascii="Open Sans" w:hAnsi="Open Sans" w:cs="Open Sans"/>
          <w:bCs/>
          <w:szCs w:val="22"/>
        </w:rPr>
      </w:pPr>
      <w:r w:rsidRPr="00415FF1">
        <w:rPr>
          <w:rFonts w:ascii="Open Sans" w:hAnsi="Open Sans" w:cs="Open Sans"/>
          <w:bCs/>
          <w:szCs w:val="22"/>
        </w:rPr>
        <w:t>Le niveau de sécurité requis pour le certificat de signature électronique est le niveau (**) du RGS. Les certificats RGS (Référentiel Général de Sécurité) sont référencés dans une liste de confiance française (http://www.lsti-certification.fr/) ou dans une liste de confiance d'un autre Etat-membre de l'Union européenne.</w:t>
      </w:r>
    </w:p>
    <w:p w14:paraId="00D5933B" w14:textId="77777777" w:rsidR="000805B6" w:rsidRPr="00415FF1" w:rsidRDefault="000805B6" w:rsidP="000805B6">
      <w:pPr>
        <w:spacing w:before="0"/>
        <w:jc w:val="left"/>
        <w:rPr>
          <w:rFonts w:ascii="Open Sans" w:hAnsi="Open Sans" w:cs="Open Sans"/>
          <w:bCs/>
          <w:szCs w:val="22"/>
        </w:rPr>
      </w:pPr>
      <w:r w:rsidRPr="00415FF1">
        <w:rPr>
          <w:rFonts w:ascii="Open Sans" w:hAnsi="Open Sans" w:cs="Open Sans"/>
          <w:bCs/>
          <w:szCs w:val="22"/>
        </w:rPr>
        <w:t>Toutefois, le candidat est libre d'utiliser le certificat de son choix si celui-ci est conforme aux obligations minimales résultant du RGS. Dans ce cas, il doit transmettre tous les éléments nécessaires à la vérification de cette conformité.</w:t>
      </w:r>
    </w:p>
    <w:p w14:paraId="1C7DE519" w14:textId="77777777" w:rsidR="000805B6" w:rsidRPr="00415FF1" w:rsidRDefault="000805B6" w:rsidP="000805B6">
      <w:pPr>
        <w:spacing w:before="0"/>
        <w:jc w:val="left"/>
        <w:rPr>
          <w:rFonts w:ascii="Open Sans" w:hAnsi="Open Sans" w:cs="Open Sans"/>
          <w:bCs/>
          <w:szCs w:val="22"/>
        </w:rPr>
      </w:pPr>
    </w:p>
    <w:p w14:paraId="1057B417" w14:textId="77777777" w:rsidR="000B5E9A" w:rsidRPr="00F9610B" w:rsidRDefault="000B5E9A" w:rsidP="000B5E9A">
      <w:pPr>
        <w:spacing w:before="0"/>
        <w:rPr>
          <w:rFonts w:ascii="Open Sans" w:hAnsi="Open Sans" w:cs="Open Sans"/>
          <w:szCs w:val="24"/>
        </w:rPr>
      </w:pPr>
      <w:r w:rsidRPr="00F9610B">
        <w:rPr>
          <w:rFonts w:ascii="Open Sans" w:hAnsi="Open Sans" w:cs="Open Sans"/>
          <w:b/>
          <w:szCs w:val="24"/>
        </w:rPr>
        <w:t>Tout candidat est invité à privilégier le format électronique PADES (format de signature qui intègre directement le jeton de signature dans le fichier PDF).</w:t>
      </w:r>
      <w:r w:rsidRPr="00F9610B">
        <w:rPr>
          <w:rFonts w:ascii="Open Sans" w:hAnsi="Open Sans" w:cs="Open Sans"/>
          <w:szCs w:val="24"/>
        </w:rPr>
        <w:t xml:space="preserve"> Cela facilitera grandement les échanges de fichiers une fois le marché notifié et, notamment avec le titulaire, la préfecture, la trésorerie. L'outil de signature proposé par la plate-forme Mégalis, vous permettra de signer facilement vos documents dans ce format.</w:t>
      </w:r>
    </w:p>
    <w:p w14:paraId="0FA4863D" w14:textId="77777777" w:rsidR="000B5E9A" w:rsidRPr="00F9610B" w:rsidRDefault="000B5E9A" w:rsidP="000B5E9A">
      <w:pPr>
        <w:spacing w:before="0"/>
        <w:rPr>
          <w:rFonts w:ascii="Open Sans" w:hAnsi="Open Sans" w:cs="Open Sans"/>
          <w:szCs w:val="24"/>
        </w:rPr>
      </w:pPr>
      <w:r w:rsidRPr="00F9610B">
        <w:rPr>
          <w:rFonts w:ascii="Open Sans" w:hAnsi="Open Sans" w:cs="Open Sans"/>
          <w:szCs w:val="24"/>
        </w:rPr>
        <w:t>Un tutoriel vous expliquant comment signer au format PADES est disponible via les liens suivants :</w:t>
      </w:r>
    </w:p>
    <w:p w14:paraId="35BE8842" w14:textId="77777777" w:rsidR="000B5E9A" w:rsidRPr="00F9610B" w:rsidRDefault="000B5E9A" w:rsidP="000B5E9A">
      <w:pPr>
        <w:spacing w:before="0"/>
        <w:rPr>
          <w:rFonts w:ascii="Open Sans" w:hAnsi="Open Sans" w:cs="Open Sans"/>
          <w:szCs w:val="24"/>
        </w:rPr>
      </w:pPr>
    </w:p>
    <w:p w14:paraId="697E2B5C" w14:textId="77777777" w:rsidR="000B5E9A" w:rsidRPr="00F9610B" w:rsidRDefault="000B5E9A" w:rsidP="000B5E9A">
      <w:pPr>
        <w:spacing w:before="0"/>
        <w:rPr>
          <w:rFonts w:ascii="Open Sans" w:hAnsi="Open Sans" w:cs="Open Sans"/>
          <w:szCs w:val="24"/>
        </w:rPr>
      </w:pPr>
      <w:hyperlink r:id="rId17" w:history="1">
        <w:r w:rsidRPr="00F9610B">
          <w:rPr>
            <w:rFonts w:ascii="Open Sans" w:hAnsi="Open Sans" w:cs="Open Sans"/>
            <w:color w:val="0000FF"/>
            <w:szCs w:val="24"/>
            <w:u w:val="single"/>
          </w:rPr>
          <w:t>https://services.megalis.bretagne.bzh/tutoriel/sdm-entreprise-la-signature-electronique/</w:t>
        </w:r>
      </w:hyperlink>
    </w:p>
    <w:p w14:paraId="28524B07" w14:textId="77777777" w:rsidR="000B5E9A" w:rsidRPr="00F9610B" w:rsidRDefault="000B5E9A" w:rsidP="000B5E9A">
      <w:pPr>
        <w:spacing w:before="0"/>
        <w:rPr>
          <w:rFonts w:ascii="Open Sans" w:hAnsi="Open Sans" w:cs="Open Sans"/>
          <w:szCs w:val="24"/>
        </w:rPr>
      </w:pPr>
      <w:hyperlink r:id="rId18" w:history="1">
        <w:r w:rsidRPr="00F9610B">
          <w:rPr>
            <w:rFonts w:ascii="Open Sans" w:hAnsi="Open Sans" w:cs="Open Sans"/>
            <w:color w:val="0000FF"/>
            <w:szCs w:val="24"/>
            <w:u w:val="single"/>
          </w:rPr>
          <w:t>https://services.megalis.bretagne.bzh/tutoriel/signer-electroniquement-un-document-de-marche-via-mon-assistant-marches-publics/</w:t>
        </w:r>
      </w:hyperlink>
    </w:p>
    <w:p w14:paraId="5E816FAF" w14:textId="77777777" w:rsidR="000B5E9A" w:rsidRPr="00F9610B" w:rsidRDefault="000B5E9A" w:rsidP="000B5E9A">
      <w:pPr>
        <w:spacing w:before="0"/>
        <w:rPr>
          <w:rFonts w:ascii="Open Sans" w:hAnsi="Open Sans" w:cs="Open Sans"/>
          <w:szCs w:val="24"/>
        </w:rPr>
      </w:pPr>
    </w:p>
    <w:p w14:paraId="26A686C9" w14:textId="77777777" w:rsidR="000B5E9A" w:rsidRPr="00F9610B" w:rsidRDefault="000B5E9A" w:rsidP="000B5E9A">
      <w:pPr>
        <w:spacing w:before="0"/>
        <w:rPr>
          <w:rFonts w:ascii="Open Sans" w:hAnsi="Open Sans" w:cs="Open Sans"/>
          <w:szCs w:val="24"/>
        </w:rPr>
      </w:pPr>
      <w:r w:rsidRPr="00F9610B">
        <w:rPr>
          <w:rFonts w:ascii="Open Sans" w:hAnsi="Open Sans" w:cs="Open Sans"/>
          <w:szCs w:val="24"/>
        </w:rPr>
        <w:t>Le candidat à qui le donneur d'ordre entend attribuer un marché public devra signer électroniquement son acte d'engagement en format PADES si celui-ci a recouru à un autre format.</w:t>
      </w:r>
    </w:p>
    <w:p w14:paraId="5D8D8A4F" w14:textId="77777777" w:rsidR="000B5E9A" w:rsidRPr="00F9610B" w:rsidRDefault="000B5E9A" w:rsidP="000B5E9A">
      <w:pPr>
        <w:spacing w:before="0"/>
        <w:rPr>
          <w:rFonts w:ascii="Open Sans" w:hAnsi="Open Sans" w:cs="Open Sans"/>
          <w:szCs w:val="24"/>
        </w:rPr>
      </w:pPr>
      <w:r w:rsidRPr="00F9610B">
        <w:rPr>
          <w:rFonts w:ascii="Open Sans" w:hAnsi="Open Sans" w:cs="Open Sans"/>
          <w:szCs w:val="24"/>
        </w:rPr>
        <w:t>Les documents devront être préalablement traités par les candidats par un anti-virus régulièrement mis à jour. Tout document contenant un virus informatique fera l'objet d'un archivage de sécurité et sera réputé n'avoir jamais été reçu. Le candidat concerné en sera informé.</w:t>
      </w:r>
    </w:p>
    <w:p w14:paraId="19FFE8DF" w14:textId="77777777" w:rsidR="000B5E9A" w:rsidRPr="00F9610B" w:rsidRDefault="000B5E9A" w:rsidP="000B5E9A">
      <w:pPr>
        <w:spacing w:before="0"/>
        <w:rPr>
          <w:rFonts w:ascii="Open Sans" w:hAnsi="Open Sans" w:cs="Open Sans"/>
          <w:szCs w:val="24"/>
        </w:rPr>
      </w:pPr>
      <w:r w:rsidRPr="00F9610B">
        <w:rPr>
          <w:rFonts w:ascii="Open Sans" w:hAnsi="Open Sans" w:cs="Open Sans"/>
          <w:szCs w:val="24"/>
        </w:rPr>
        <w:t>Les frais d'accès au réseau et de recours à la signature électronique sont à la charge des candidats.</w:t>
      </w:r>
    </w:p>
    <w:p w14:paraId="09956345" w14:textId="77777777" w:rsidR="000B5E9A" w:rsidRPr="00F9610B" w:rsidRDefault="000B5E9A" w:rsidP="000B5E9A">
      <w:pPr>
        <w:spacing w:before="0"/>
        <w:rPr>
          <w:rFonts w:ascii="Open Sans" w:hAnsi="Open Sans" w:cs="Open Sans"/>
          <w:szCs w:val="24"/>
        </w:rPr>
      </w:pPr>
    </w:p>
    <w:p w14:paraId="430E00A5" w14:textId="77777777" w:rsidR="000B5E9A" w:rsidRPr="00F9610B" w:rsidRDefault="000B5E9A" w:rsidP="000B5E9A">
      <w:pPr>
        <w:spacing w:before="0"/>
        <w:rPr>
          <w:rFonts w:ascii="Open Sans" w:hAnsi="Open Sans" w:cs="Open Sans"/>
          <w:szCs w:val="22"/>
        </w:rPr>
      </w:pPr>
      <w:r w:rsidRPr="00F9610B">
        <w:rPr>
          <w:rFonts w:ascii="Open Sans" w:hAnsi="Open Sans" w:cs="Open Sans"/>
          <w:szCs w:val="22"/>
        </w:rPr>
        <w:t xml:space="preserve">Liste des formats autorisés pour la transmission électronique des plis :  </w:t>
      </w:r>
    </w:p>
    <w:p w14:paraId="0B3B84B9" w14:textId="77777777" w:rsidR="000B5E9A" w:rsidRPr="00F9610B" w:rsidRDefault="000B5E9A" w:rsidP="000B5E9A">
      <w:pPr>
        <w:spacing w:before="0"/>
        <w:rPr>
          <w:rFonts w:ascii="Open Sans" w:hAnsi="Open Sans" w:cs="Open Sans"/>
          <w:szCs w:val="22"/>
        </w:rPr>
      </w:pPr>
      <w:r w:rsidRPr="00F9610B">
        <w:rPr>
          <w:rFonts w:ascii="Open Sans" w:hAnsi="Open Sans" w:cs="Open Sans"/>
          <w:szCs w:val="22"/>
        </w:rPr>
        <w:t xml:space="preserve">- Portable Document Format (*.pdf); </w:t>
      </w:r>
    </w:p>
    <w:p w14:paraId="055F6B54" w14:textId="77777777" w:rsidR="000B5E9A" w:rsidRPr="00F9610B" w:rsidRDefault="000B5E9A" w:rsidP="000B5E9A">
      <w:pPr>
        <w:spacing w:before="0"/>
        <w:rPr>
          <w:rFonts w:ascii="Open Sans" w:hAnsi="Open Sans" w:cs="Open Sans"/>
          <w:szCs w:val="22"/>
        </w:rPr>
      </w:pPr>
      <w:r w:rsidRPr="00F9610B">
        <w:rPr>
          <w:rFonts w:ascii="Open Sans" w:hAnsi="Open Sans" w:cs="Open Sans"/>
          <w:szCs w:val="22"/>
        </w:rPr>
        <w:t xml:space="preserve"> - Applications bureautiques (*.doc, *.xls, *.ppt, *.rtf); </w:t>
      </w:r>
    </w:p>
    <w:p w14:paraId="38A518E2" w14:textId="77777777" w:rsidR="000B5E9A" w:rsidRPr="00F9610B" w:rsidRDefault="000B5E9A" w:rsidP="000B5E9A">
      <w:pPr>
        <w:spacing w:before="0"/>
        <w:rPr>
          <w:rFonts w:ascii="Open Sans" w:hAnsi="Open Sans" w:cs="Open Sans"/>
          <w:szCs w:val="22"/>
          <w:lang w:val="en-GB"/>
        </w:rPr>
      </w:pPr>
      <w:r w:rsidRPr="00F9610B">
        <w:rPr>
          <w:rFonts w:ascii="Open Sans" w:hAnsi="Open Sans" w:cs="Open Sans"/>
          <w:szCs w:val="22"/>
        </w:rPr>
        <w:t xml:space="preserve"> </w:t>
      </w:r>
      <w:r w:rsidRPr="00F9610B">
        <w:rPr>
          <w:rFonts w:ascii="Open Sans" w:hAnsi="Open Sans" w:cs="Open Sans"/>
          <w:szCs w:val="22"/>
          <w:lang w:val="en-GB"/>
        </w:rPr>
        <w:t xml:space="preserve">- Images (*.jpg, *.gif); </w:t>
      </w:r>
    </w:p>
    <w:p w14:paraId="30B865C0" w14:textId="77777777" w:rsidR="000B5E9A" w:rsidRPr="00F9610B" w:rsidRDefault="000B5E9A" w:rsidP="000B5E9A">
      <w:pPr>
        <w:spacing w:before="0"/>
        <w:rPr>
          <w:rFonts w:ascii="Open Sans" w:hAnsi="Open Sans" w:cs="Open Sans"/>
          <w:szCs w:val="22"/>
          <w:lang w:val="en-GB"/>
        </w:rPr>
      </w:pPr>
      <w:r w:rsidRPr="00F9610B">
        <w:rPr>
          <w:rFonts w:ascii="Open Sans" w:hAnsi="Open Sans" w:cs="Open Sans"/>
          <w:szCs w:val="22"/>
          <w:lang w:val="en-GB"/>
        </w:rPr>
        <w:t xml:space="preserve"> - Plans (*.dwg, *.dxf) </w:t>
      </w:r>
    </w:p>
    <w:p w14:paraId="2D2453D0" w14:textId="77777777" w:rsidR="000B5E9A" w:rsidRPr="00F9610B" w:rsidRDefault="000B5E9A" w:rsidP="000B5E9A">
      <w:pPr>
        <w:pStyle w:val="Titre3"/>
        <w:tabs>
          <w:tab w:val="num" w:pos="851"/>
        </w:tabs>
        <w:rPr>
          <w:rFonts w:ascii="Open Sans" w:hAnsi="Open Sans" w:cs="Open Sans"/>
          <w:b w:val="0"/>
          <w:bCs/>
          <w:szCs w:val="22"/>
        </w:rPr>
      </w:pPr>
      <w:r w:rsidRPr="00F9610B">
        <w:rPr>
          <w:rFonts w:ascii="Open Sans" w:hAnsi="Open Sans" w:cs="Open Sans"/>
          <w:bCs/>
          <w:szCs w:val="22"/>
        </w:rPr>
        <w:t>5.4 -Copie de sauvegarde</w:t>
      </w:r>
    </w:p>
    <w:p w14:paraId="65B01CF7" w14:textId="77777777" w:rsidR="000B5E9A" w:rsidRPr="00F9610B" w:rsidRDefault="000B5E9A" w:rsidP="000B5E9A">
      <w:pPr>
        <w:spacing w:before="100" w:beforeAutospacing="1" w:after="100" w:afterAutospacing="1"/>
        <w:rPr>
          <w:rFonts w:ascii="Open Sans" w:hAnsi="Open Sans" w:cs="Open Sans"/>
          <w:szCs w:val="24"/>
        </w:rPr>
      </w:pPr>
      <w:r w:rsidRPr="00F9610B">
        <w:rPr>
          <w:rFonts w:ascii="Open Sans" w:hAnsi="Open Sans" w:cs="Open Sans"/>
          <w:szCs w:val="24"/>
        </w:rPr>
        <w:t>L’envoi d’une copie de sauvegarde est autorisé lors de la transmission des candidatures et des offres par voie électronique. Cette copie de sauvegarde peut s’effectuer sur support physique électronique ou sur support papier.</w:t>
      </w:r>
    </w:p>
    <w:p w14:paraId="305417BB" w14:textId="77777777" w:rsidR="000B5E9A" w:rsidRPr="00F9610B" w:rsidRDefault="000B5E9A" w:rsidP="000B5E9A">
      <w:pPr>
        <w:spacing w:before="100" w:beforeAutospacing="1" w:after="100" w:afterAutospacing="1"/>
        <w:rPr>
          <w:rFonts w:ascii="Open Sans" w:hAnsi="Open Sans" w:cs="Open Sans"/>
          <w:szCs w:val="24"/>
        </w:rPr>
      </w:pPr>
      <w:r w:rsidRPr="00F9610B">
        <w:rPr>
          <w:rFonts w:ascii="Open Sans" w:hAnsi="Open Sans" w:cs="Open Sans"/>
          <w:szCs w:val="24"/>
        </w:rPr>
        <w:t>Le candidat qui effectue à la fois une transmission électronique et, à titre de copie de sauvegarde, une transmission sur support physique électronique ou sur support papier doit faire parvenir cette copie dans les délais impartis pour la remise des candidatures ou des offres.</w:t>
      </w:r>
    </w:p>
    <w:p w14:paraId="251F3F45" w14:textId="77777777" w:rsidR="000B5E9A" w:rsidRPr="00F9610B" w:rsidRDefault="000B5E9A" w:rsidP="000B5E9A">
      <w:pPr>
        <w:spacing w:before="100" w:beforeAutospacing="1" w:after="100" w:afterAutospacing="1"/>
        <w:rPr>
          <w:rFonts w:ascii="Open Sans" w:hAnsi="Open Sans" w:cs="Open Sans"/>
          <w:szCs w:val="24"/>
        </w:rPr>
      </w:pPr>
      <w:r w:rsidRPr="00F9610B">
        <w:rPr>
          <w:rFonts w:ascii="Open Sans" w:hAnsi="Open Sans" w:cs="Open Sans"/>
          <w:szCs w:val="24"/>
        </w:rPr>
        <w:t xml:space="preserve">Cette copie de sauvegarde doit être placée dans un pli scellé comportant la mention lisible : </w:t>
      </w:r>
    </w:p>
    <w:p w14:paraId="3ACB07D8" w14:textId="77777777" w:rsidR="000B5E9A" w:rsidRPr="00F9610B" w:rsidRDefault="000B5E9A" w:rsidP="000B5E9A">
      <w:pPr>
        <w:spacing w:before="100" w:beforeAutospacing="1" w:after="100" w:afterAutospacing="1"/>
        <w:rPr>
          <w:rFonts w:ascii="Open Sans" w:hAnsi="Open Sans" w:cs="Open Sans"/>
          <w:b/>
          <w:szCs w:val="24"/>
        </w:rPr>
      </w:pPr>
      <w:r w:rsidRPr="00F9610B">
        <w:rPr>
          <w:rFonts w:ascii="Open Sans" w:hAnsi="Open Sans" w:cs="Open Sans"/>
          <w:b/>
          <w:szCs w:val="24"/>
        </w:rPr>
        <w:t>« Copie de sauvegarde » NE PAS OUVRIR Offre pour : « ……………………………………. ».</w:t>
      </w:r>
    </w:p>
    <w:p w14:paraId="19F8B1C7" w14:textId="77777777" w:rsidR="000B5E9A" w:rsidRPr="00F9610B" w:rsidRDefault="000B5E9A" w:rsidP="000B5E9A">
      <w:pPr>
        <w:spacing w:before="100" w:beforeAutospacing="1" w:after="100" w:afterAutospacing="1"/>
        <w:rPr>
          <w:rFonts w:ascii="Open Sans" w:hAnsi="Open Sans" w:cs="Open Sans"/>
          <w:szCs w:val="24"/>
        </w:rPr>
      </w:pPr>
      <w:r w:rsidRPr="00F9610B">
        <w:rPr>
          <w:rFonts w:ascii="Open Sans" w:hAnsi="Open Sans" w:cs="Open Sans"/>
          <w:szCs w:val="24"/>
        </w:rPr>
        <w:t xml:space="preserve">La copie de sauvegarde pourra être ouverte exclusivement dans les cas prévus à l’article 2 II de l’arrêté du 22 mars 2019 fixant les modalités de mise à disposition des documents de la consultation et de la copie de sauvegarde. </w:t>
      </w:r>
    </w:p>
    <w:p w14:paraId="74C8DDA1" w14:textId="77777777" w:rsidR="000B5E9A" w:rsidRDefault="000B5E9A" w:rsidP="000B5E9A">
      <w:pPr>
        <w:spacing w:before="100" w:beforeAutospacing="1" w:after="100" w:afterAutospacing="1"/>
        <w:rPr>
          <w:rFonts w:ascii="Open Sans" w:hAnsi="Open Sans" w:cs="Open Sans"/>
          <w:szCs w:val="22"/>
        </w:rPr>
      </w:pPr>
      <w:r w:rsidRPr="00F9610B">
        <w:rPr>
          <w:rFonts w:ascii="Open Sans" w:hAnsi="Open Sans" w:cs="Open Sans"/>
          <w:szCs w:val="22"/>
        </w:rPr>
        <w:t>En cas d’absence de copie de sauvegarde, si un programme informatique malveillant est détecté dans l’offre transmise par voie électronique, l’offre sera réputée n’avoir jamais été reçue. Le candidat concerné en sera informé.</w:t>
      </w:r>
    </w:p>
    <w:p w14:paraId="58EB6E7C" w14:textId="77777777" w:rsidR="000B5E9A" w:rsidRPr="00F9610B" w:rsidRDefault="000B5E9A" w:rsidP="000B5E9A">
      <w:pPr>
        <w:shd w:val="clear" w:color="auto" w:fill="0099CC"/>
        <w:ind w:right="72"/>
        <w:outlineLvl w:val="0"/>
        <w:rPr>
          <w:rFonts w:ascii="Open Sans" w:hAnsi="Open Sans" w:cs="Open Sans"/>
          <w:b/>
          <w:color w:val="FFFFFF"/>
          <w:sz w:val="24"/>
          <w:szCs w:val="22"/>
        </w:rPr>
      </w:pPr>
      <w:r w:rsidRPr="00F9610B">
        <w:rPr>
          <w:rFonts w:ascii="Open Sans" w:hAnsi="Open Sans" w:cs="Open Sans"/>
          <w:b/>
          <w:color w:val="FFFFFF"/>
          <w:sz w:val="24"/>
          <w:szCs w:val="22"/>
        </w:rPr>
        <w:t>ARTICLE 6 – PROCEDURES DE RECOURS</w:t>
      </w:r>
    </w:p>
    <w:p w14:paraId="5AFA74C5" w14:textId="77777777" w:rsidR="000B5E9A" w:rsidRPr="00F9610B" w:rsidRDefault="000B5E9A" w:rsidP="000B5E9A">
      <w:pPr>
        <w:pStyle w:val="Default"/>
        <w:rPr>
          <w:rFonts w:ascii="Open Sans" w:hAnsi="Open Sans" w:cs="Open Sans"/>
          <w:b/>
          <w:bCs/>
          <w:sz w:val="22"/>
          <w:szCs w:val="22"/>
        </w:rPr>
      </w:pPr>
    </w:p>
    <w:p w14:paraId="555E8EB8" w14:textId="77777777" w:rsidR="000B5E9A" w:rsidRPr="00F9610B" w:rsidRDefault="000B5E9A" w:rsidP="000B5E9A">
      <w:pPr>
        <w:pStyle w:val="Default"/>
        <w:rPr>
          <w:rFonts w:ascii="Open Sans" w:hAnsi="Open Sans" w:cs="Open Sans"/>
          <w:b/>
          <w:bCs/>
          <w:sz w:val="22"/>
          <w:szCs w:val="22"/>
        </w:rPr>
      </w:pPr>
      <w:r w:rsidRPr="00F9610B">
        <w:rPr>
          <w:rFonts w:ascii="Open Sans" w:hAnsi="Open Sans" w:cs="Open Sans"/>
          <w:b/>
          <w:bCs/>
          <w:sz w:val="22"/>
          <w:szCs w:val="22"/>
        </w:rPr>
        <w:t>Instance chargée des procédures de recours :</w:t>
      </w:r>
    </w:p>
    <w:p w14:paraId="27960AED" w14:textId="77777777" w:rsidR="000B5E9A" w:rsidRPr="00F9610B" w:rsidRDefault="000B5E9A" w:rsidP="000B5E9A">
      <w:pPr>
        <w:pStyle w:val="Default"/>
        <w:rPr>
          <w:rFonts w:ascii="Open Sans" w:hAnsi="Open Sans" w:cs="Open Sans"/>
          <w:sz w:val="22"/>
          <w:szCs w:val="22"/>
        </w:rPr>
      </w:pPr>
      <w:r w:rsidRPr="00F9610B">
        <w:rPr>
          <w:rFonts w:ascii="Open Sans" w:hAnsi="Open Sans" w:cs="Open Sans"/>
          <w:sz w:val="22"/>
          <w:szCs w:val="22"/>
        </w:rPr>
        <w:t xml:space="preserve">Tribunal Administratif de Rennes </w:t>
      </w:r>
    </w:p>
    <w:p w14:paraId="422DF705" w14:textId="77777777" w:rsidR="000B5E9A" w:rsidRPr="00F9610B" w:rsidRDefault="000B5E9A" w:rsidP="000B5E9A">
      <w:pPr>
        <w:pStyle w:val="Default"/>
        <w:rPr>
          <w:rFonts w:ascii="Open Sans" w:hAnsi="Open Sans" w:cs="Open Sans"/>
          <w:sz w:val="22"/>
          <w:szCs w:val="22"/>
        </w:rPr>
      </w:pPr>
      <w:r w:rsidRPr="00F9610B">
        <w:rPr>
          <w:rFonts w:ascii="Open Sans" w:hAnsi="Open Sans" w:cs="Open Sans"/>
          <w:sz w:val="22"/>
          <w:szCs w:val="22"/>
        </w:rPr>
        <w:t>Hôtel de Bizien</w:t>
      </w:r>
      <w:r w:rsidRPr="00F9610B">
        <w:rPr>
          <w:rFonts w:ascii="Open Sans" w:hAnsi="Open Sans" w:cs="Open Sans"/>
          <w:sz w:val="22"/>
          <w:szCs w:val="22"/>
        </w:rPr>
        <w:br/>
        <w:t>3, Contour de la Motte</w:t>
      </w:r>
      <w:r w:rsidRPr="00F9610B">
        <w:rPr>
          <w:rFonts w:ascii="Open Sans" w:hAnsi="Open Sans" w:cs="Open Sans"/>
          <w:sz w:val="22"/>
          <w:szCs w:val="22"/>
        </w:rPr>
        <w:br/>
        <w:t>CS44416</w:t>
      </w:r>
      <w:r w:rsidRPr="00F9610B">
        <w:rPr>
          <w:rFonts w:ascii="Open Sans" w:hAnsi="Open Sans" w:cs="Open Sans"/>
          <w:sz w:val="22"/>
          <w:szCs w:val="22"/>
        </w:rPr>
        <w:br/>
        <w:t>35044 Rennes Cedex</w:t>
      </w:r>
      <w:r w:rsidRPr="00F9610B">
        <w:rPr>
          <w:rFonts w:ascii="Open Sans" w:hAnsi="Open Sans" w:cs="Open Sans"/>
          <w:sz w:val="22"/>
          <w:szCs w:val="22"/>
        </w:rPr>
        <w:br/>
        <w:t>Téléphone : 02 23 21 28 28</w:t>
      </w:r>
      <w:r w:rsidRPr="00F9610B">
        <w:rPr>
          <w:rFonts w:ascii="Open Sans" w:hAnsi="Open Sans" w:cs="Open Sans"/>
          <w:sz w:val="22"/>
          <w:szCs w:val="22"/>
        </w:rPr>
        <w:br/>
        <w:t>Télécopie : 02 99 63 56 84</w:t>
      </w:r>
      <w:r w:rsidRPr="00F9610B">
        <w:rPr>
          <w:rFonts w:ascii="Open Sans" w:hAnsi="Open Sans" w:cs="Open Sans"/>
          <w:sz w:val="22"/>
          <w:szCs w:val="22"/>
        </w:rPr>
        <w:br/>
        <w:t>Courriel : </w:t>
      </w:r>
      <w:hyperlink r:id="rId19" w:tgtFrame="_self" w:history="1">
        <w:r w:rsidRPr="00F9610B">
          <w:rPr>
            <w:rFonts w:ascii="Open Sans" w:hAnsi="Open Sans" w:cs="Open Sans"/>
            <w:sz w:val="22"/>
            <w:szCs w:val="22"/>
          </w:rPr>
          <w:t>greffe.ta-rennes@juradm.fr</w:t>
        </w:r>
      </w:hyperlink>
      <w:r w:rsidRPr="00F9610B">
        <w:rPr>
          <w:rFonts w:ascii="Open Sans" w:hAnsi="Open Sans" w:cs="Open Sans"/>
          <w:sz w:val="22"/>
          <w:szCs w:val="22"/>
        </w:rPr>
        <w:t xml:space="preserve"> </w:t>
      </w:r>
    </w:p>
    <w:p w14:paraId="786A5B3F" w14:textId="77777777" w:rsidR="000B5E9A" w:rsidRPr="00F9610B" w:rsidRDefault="000B5E9A" w:rsidP="000B5E9A">
      <w:pPr>
        <w:pStyle w:val="Default"/>
        <w:rPr>
          <w:rFonts w:ascii="Open Sans" w:hAnsi="Open Sans" w:cs="Open Sans"/>
          <w:sz w:val="22"/>
          <w:szCs w:val="22"/>
        </w:rPr>
      </w:pPr>
      <w:r w:rsidRPr="00F9610B">
        <w:rPr>
          <w:rFonts w:ascii="Open Sans" w:hAnsi="Open Sans" w:cs="Open Sans"/>
          <w:sz w:val="22"/>
          <w:szCs w:val="22"/>
        </w:rPr>
        <w:lastRenderedPageBreak/>
        <w:t xml:space="preserve">Adresse internet (U.R.L) : </w:t>
      </w:r>
      <w:hyperlink r:id="rId20" w:history="1">
        <w:r w:rsidRPr="00F9610B">
          <w:rPr>
            <w:rStyle w:val="Lienhypertexte"/>
            <w:rFonts w:ascii="Open Sans" w:eastAsiaTheme="majorEastAsia" w:hAnsi="Open Sans" w:cs="Open Sans"/>
            <w:sz w:val="22"/>
            <w:szCs w:val="22"/>
          </w:rPr>
          <w:t>http://rennes.tribunal-administratif.fr</w:t>
        </w:r>
      </w:hyperlink>
      <w:r w:rsidRPr="00F9610B">
        <w:rPr>
          <w:rFonts w:ascii="Open Sans" w:hAnsi="Open Sans" w:cs="Open Sans"/>
          <w:sz w:val="22"/>
          <w:szCs w:val="22"/>
        </w:rPr>
        <w:t xml:space="preserve"> </w:t>
      </w:r>
    </w:p>
    <w:p w14:paraId="233B7753" w14:textId="77777777" w:rsidR="000B5E9A" w:rsidRPr="00F9610B" w:rsidRDefault="000B5E9A" w:rsidP="000B5E9A">
      <w:pPr>
        <w:pStyle w:val="Default"/>
        <w:rPr>
          <w:rFonts w:ascii="Open Sans" w:hAnsi="Open Sans" w:cs="Open Sans"/>
          <w:sz w:val="20"/>
          <w:szCs w:val="20"/>
        </w:rPr>
      </w:pPr>
    </w:p>
    <w:p w14:paraId="3B5D734F" w14:textId="77777777" w:rsidR="000B5E9A" w:rsidRPr="00F9610B" w:rsidRDefault="000B5E9A" w:rsidP="000B5E9A">
      <w:pPr>
        <w:pStyle w:val="Default"/>
        <w:rPr>
          <w:rFonts w:ascii="Open Sans" w:hAnsi="Open Sans" w:cs="Open Sans"/>
          <w:b/>
          <w:bCs/>
          <w:sz w:val="22"/>
          <w:szCs w:val="22"/>
        </w:rPr>
      </w:pPr>
      <w:r w:rsidRPr="00F9610B">
        <w:rPr>
          <w:rFonts w:ascii="Open Sans" w:hAnsi="Open Sans" w:cs="Open Sans"/>
          <w:b/>
          <w:bCs/>
          <w:sz w:val="22"/>
          <w:szCs w:val="22"/>
        </w:rPr>
        <w:t xml:space="preserve">Pour obtenir des renseignements relatifs à l'introduction des recours, les candidats devront s'adresser à : </w:t>
      </w:r>
    </w:p>
    <w:p w14:paraId="0B1D7478" w14:textId="77777777" w:rsidR="000B5E9A" w:rsidRPr="00F9610B" w:rsidRDefault="000B5E9A" w:rsidP="000B5E9A">
      <w:pPr>
        <w:pStyle w:val="Default"/>
        <w:rPr>
          <w:rFonts w:ascii="Open Sans" w:hAnsi="Open Sans" w:cs="Open Sans"/>
          <w:sz w:val="22"/>
          <w:szCs w:val="22"/>
        </w:rPr>
      </w:pPr>
      <w:r w:rsidRPr="00F9610B">
        <w:rPr>
          <w:rFonts w:ascii="Open Sans" w:hAnsi="Open Sans" w:cs="Open Sans"/>
          <w:sz w:val="22"/>
          <w:szCs w:val="22"/>
        </w:rPr>
        <w:t>Greffe du Tribunal Administratif de Rennes</w:t>
      </w:r>
    </w:p>
    <w:p w14:paraId="0409E01C" w14:textId="77777777" w:rsidR="000B5E9A" w:rsidRPr="00F9610B" w:rsidRDefault="000B5E9A" w:rsidP="000B5E9A">
      <w:pPr>
        <w:pStyle w:val="Default"/>
        <w:rPr>
          <w:rFonts w:ascii="Open Sans" w:hAnsi="Open Sans" w:cs="Open Sans"/>
          <w:sz w:val="22"/>
          <w:szCs w:val="22"/>
        </w:rPr>
      </w:pPr>
      <w:r w:rsidRPr="00F9610B">
        <w:rPr>
          <w:rFonts w:ascii="Open Sans" w:hAnsi="Open Sans" w:cs="Open Sans"/>
          <w:sz w:val="22"/>
          <w:szCs w:val="22"/>
        </w:rPr>
        <w:t>Hôtel de Bizien</w:t>
      </w:r>
      <w:r w:rsidRPr="00F9610B">
        <w:rPr>
          <w:rFonts w:ascii="Open Sans" w:hAnsi="Open Sans" w:cs="Open Sans"/>
          <w:sz w:val="22"/>
          <w:szCs w:val="22"/>
        </w:rPr>
        <w:br/>
        <w:t>3, Contour de la Motte</w:t>
      </w:r>
      <w:r w:rsidRPr="00F9610B">
        <w:rPr>
          <w:rFonts w:ascii="Open Sans" w:hAnsi="Open Sans" w:cs="Open Sans"/>
          <w:sz w:val="22"/>
          <w:szCs w:val="22"/>
        </w:rPr>
        <w:br/>
        <w:t>CS44416</w:t>
      </w:r>
      <w:r w:rsidRPr="00F9610B">
        <w:rPr>
          <w:rFonts w:ascii="Open Sans" w:hAnsi="Open Sans" w:cs="Open Sans"/>
          <w:sz w:val="22"/>
          <w:szCs w:val="22"/>
        </w:rPr>
        <w:br/>
        <w:t>35044 Rennes Cedex</w:t>
      </w:r>
      <w:r w:rsidRPr="00F9610B">
        <w:rPr>
          <w:rFonts w:ascii="Open Sans" w:hAnsi="Open Sans" w:cs="Open Sans"/>
          <w:sz w:val="22"/>
          <w:szCs w:val="22"/>
        </w:rPr>
        <w:br/>
        <w:t>Téléphone : 02 23 21 28 28</w:t>
      </w:r>
      <w:r w:rsidRPr="00F9610B">
        <w:rPr>
          <w:rFonts w:ascii="Open Sans" w:hAnsi="Open Sans" w:cs="Open Sans"/>
          <w:sz w:val="22"/>
          <w:szCs w:val="22"/>
        </w:rPr>
        <w:br/>
        <w:t>Télécopie : 02 99 63 56 84</w:t>
      </w:r>
      <w:r w:rsidRPr="00F9610B">
        <w:rPr>
          <w:rFonts w:ascii="Open Sans" w:hAnsi="Open Sans" w:cs="Open Sans"/>
          <w:sz w:val="22"/>
          <w:szCs w:val="22"/>
        </w:rPr>
        <w:br/>
        <w:t>Courriel : </w:t>
      </w:r>
      <w:hyperlink r:id="rId21" w:tgtFrame="_self" w:history="1">
        <w:r w:rsidRPr="00F9610B">
          <w:rPr>
            <w:rFonts w:ascii="Open Sans" w:hAnsi="Open Sans" w:cs="Open Sans"/>
            <w:sz w:val="22"/>
            <w:szCs w:val="22"/>
          </w:rPr>
          <w:t>greffe.ta-rennes@juradm.fr</w:t>
        </w:r>
      </w:hyperlink>
      <w:r w:rsidRPr="00F9610B">
        <w:rPr>
          <w:rFonts w:ascii="Open Sans" w:hAnsi="Open Sans" w:cs="Open Sans"/>
          <w:sz w:val="22"/>
          <w:szCs w:val="22"/>
        </w:rPr>
        <w:t xml:space="preserve"> </w:t>
      </w:r>
    </w:p>
    <w:p w14:paraId="09E754B6" w14:textId="77777777" w:rsidR="000B5E9A" w:rsidRPr="00F9610B" w:rsidRDefault="000B5E9A" w:rsidP="000B5E9A">
      <w:pPr>
        <w:pStyle w:val="Default"/>
        <w:rPr>
          <w:rFonts w:ascii="Open Sans" w:hAnsi="Open Sans" w:cs="Open Sans"/>
          <w:sz w:val="22"/>
          <w:szCs w:val="22"/>
        </w:rPr>
      </w:pPr>
      <w:r w:rsidRPr="00F9610B">
        <w:rPr>
          <w:rFonts w:ascii="Open Sans" w:hAnsi="Open Sans" w:cs="Open Sans"/>
          <w:sz w:val="22"/>
          <w:szCs w:val="22"/>
        </w:rPr>
        <w:t xml:space="preserve">Adresse internet (U.R.L) : </w:t>
      </w:r>
      <w:hyperlink r:id="rId22" w:history="1">
        <w:r w:rsidRPr="00F9610B">
          <w:rPr>
            <w:rStyle w:val="Lienhypertexte"/>
            <w:rFonts w:ascii="Open Sans" w:eastAsiaTheme="majorEastAsia" w:hAnsi="Open Sans" w:cs="Open Sans"/>
            <w:sz w:val="22"/>
            <w:szCs w:val="22"/>
          </w:rPr>
          <w:t>http://rennes.tribunal-administratif.fr/</w:t>
        </w:r>
      </w:hyperlink>
      <w:r w:rsidRPr="00F9610B">
        <w:rPr>
          <w:rFonts w:ascii="Open Sans" w:hAnsi="Open Sans" w:cs="Open Sans"/>
          <w:sz w:val="22"/>
          <w:szCs w:val="22"/>
        </w:rPr>
        <w:t xml:space="preserve"> </w:t>
      </w:r>
    </w:p>
    <w:p w14:paraId="0AA988FC" w14:textId="77777777" w:rsidR="000B5E9A" w:rsidRPr="00F9610B" w:rsidRDefault="000B5E9A" w:rsidP="000B5E9A">
      <w:pPr>
        <w:pStyle w:val="Default"/>
        <w:rPr>
          <w:rFonts w:ascii="Open Sans" w:hAnsi="Open Sans" w:cs="Open Sans"/>
          <w:sz w:val="20"/>
          <w:szCs w:val="20"/>
        </w:rPr>
      </w:pPr>
    </w:p>
    <w:p w14:paraId="24F8EE3C" w14:textId="77777777" w:rsidR="000B5E9A" w:rsidRPr="00F9610B" w:rsidRDefault="000B5E9A" w:rsidP="000B5E9A">
      <w:pPr>
        <w:pStyle w:val="Default"/>
        <w:rPr>
          <w:rFonts w:ascii="Open Sans" w:hAnsi="Open Sans" w:cs="Open Sans"/>
          <w:b/>
          <w:bCs/>
          <w:sz w:val="22"/>
          <w:szCs w:val="22"/>
        </w:rPr>
      </w:pPr>
      <w:r w:rsidRPr="00F9610B">
        <w:rPr>
          <w:rFonts w:ascii="Open Sans" w:hAnsi="Open Sans" w:cs="Open Sans"/>
          <w:b/>
          <w:bCs/>
          <w:sz w:val="22"/>
          <w:szCs w:val="22"/>
        </w:rPr>
        <w:t xml:space="preserve">En cas de difficultés survenant lors de la procédure de passation, l'organe chargé de jouer le rôle de médiateur est : </w:t>
      </w:r>
    </w:p>
    <w:p w14:paraId="7CD84098" w14:textId="77777777" w:rsidR="000B5E9A" w:rsidRPr="00F9610B" w:rsidRDefault="000B5E9A" w:rsidP="000B5E9A">
      <w:pPr>
        <w:pStyle w:val="Default"/>
        <w:rPr>
          <w:rFonts w:ascii="Open Sans" w:hAnsi="Open Sans" w:cs="Open Sans"/>
          <w:sz w:val="22"/>
          <w:szCs w:val="22"/>
        </w:rPr>
      </w:pPr>
      <w:r w:rsidRPr="00F9610B">
        <w:rPr>
          <w:rFonts w:ascii="Open Sans" w:hAnsi="Open Sans" w:cs="Open Sans"/>
          <w:sz w:val="22"/>
          <w:szCs w:val="22"/>
        </w:rPr>
        <w:t xml:space="preserve">Comité Consultatif Interrégional pour le règlement amiable des marchés publics </w:t>
      </w:r>
    </w:p>
    <w:p w14:paraId="0F330E65" w14:textId="77777777" w:rsidR="000B5E9A" w:rsidRPr="00F9610B" w:rsidRDefault="000B5E9A" w:rsidP="000B5E9A">
      <w:pPr>
        <w:spacing w:before="0"/>
        <w:rPr>
          <w:rFonts w:ascii="Open Sans" w:hAnsi="Open Sans" w:cs="Open Sans"/>
          <w:szCs w:val="22"/>
        </w:rPr>
      </w:pPr>
      <w:r w:rsidRPr="00F9610B">
        <w:rPr>
          <w:rFonts w:ascii="Open Sans" w:hAnsi="Open Sans" w:cs="Open Sans"/>
          <w:szCs w:val="22"/>
        </w:rPr>
        <w:t>Adresse postale :</w:t>
      </w:r>
    </w:p>
    <w:p w14:paraId="34BBDFE1" w14:textId="77777777" w:rsidR="000B5E9A" w:rsidRPr="00F9610B" w:rsidRDefault="000B5E9A" w:rsidP="000B5E9A">
      <w:pPr>
        <w:spacing w:before="0"/>
        <w:rPr>
          <w:rFonts w:ascii="Open Sans" w:hAnsi="Open Sans" w:cs="Open Sans"/>
          <w:szCs w:val="22"/>
        </w:rPr>
      </w:pPr>
      <w:r w:rsidRPr="00F9610B">
        <w:rPr>
          <w:rFonts w:ascii="Open Sans" w:hAnsi="Open Sans" w:cs="Open Sans"/>
          <w:szCs w:val="22"/>
        </w:rPr>
        <w:t>CCIRA de Nantes</w:t>
      </w:r>
    </w:p>
    <w:p w14:paraId="26889481" w14:textId="77777777" w:rsidR="000B5E9A" w:rsidRPr="00F9610B" w:rsidRDefault="000B5E9A" w:rsidP="000B5E9A">
      <w:pPr>
        <w:spacing w:before="0"/>
        <w:rPr>
          <w:rFonts w:ascii="Open Sans" w:hAnsi="Open Sans" w:cs="Open Sans"/>
          <w:szCs w:val="22"/>
        </w:rPr>
      </w:pPr>
      <w:r w:rsidRPr="00F9610B">
        <w:rPr>
          <w:rFonts w:ascii="Open Sans" w:hAnsi="Open Sans" w:cs="Open Sans"/>
          <w:szCs w:val="22"/>
        </w:rPr>
        <w:t>DREETS DES PAYS DE LA LOIRE</w:t>
      </w:r>
    </w:p>
    <w:p w14:paraId="60B5E391" w14:textId="77777777" w:rsidR="000B5E9A" w:rsidRPr="00F9610B" w:rsidRDefault="000B5E9A" w:rsidP="000B5E9A">
      <w:pPr>
        <w:spacing w:before="0"/>
        <w:rPr>
          <w:rFonts w:ascii="Open Sans" w:hAnsi="Open Sans" w:cs="Open Sans"/>
          <w:szCs w:val="22"/>
        </w:rPr>
      </w:pPr>
      <w:r w:rsidRPr="00F9610B">
        <w:rPr>
          <w:rFonts w:ascii="Open Sans" w:hAnsi="Open Sans" w:cs="Open Sans"/>
          <w:szCs w:val="22"/>
        </w:rPr>
        <w:t>Immeuble Skyline, 22 mail Pablo Picasso - BP 24209</w:t>
      </w:r>
    </w:p>
    <w:p w14:paraId="3CE80F30" w14:textId="77777777" w:rsidR="000B5E9A" w:rsidRPr="00F9610B" w:rsidRDefault="000B5E9A" w:rsidP="000B5E9A">
      <w:pPr>
        <w:spacing w:before="0"/>
        <w:rPr>
          <w:rFonts w:ascii="Open Sans" w:hAnsi="Open Sans" w:cs="Open Sans"/>
          <w:szCs w:val="22"/>
        </w:rPr>
      </w:pPr>
      <w:r w:rsidRPr="00F9610B">
        <w:rPr>
          <w:rFonts w:ascii="Open Sans" w:hAnsi="Open Sans" w:cs="Open Sans"/>
          <w:szCs w:val="22"/>
        </w:rPr>
        <w:t>44042 NANTES Cedex 1</w:t>
      </w:r>
    </w:p>
    <w:p w14:paraId="2D9B724A" w14:textId="77777777" w:rsidR="000B5E9A" w:rsidRPr="00F9610B" w:rsidRDefault="000B5E9A" w:rsidP="000B5E9A">
      <w:pPr>
        <w:spacing w:before="0"/>
        <w:rPr>
          <w:rFonts w:ascii="Open Sans" w:hAnsi="Open Sans" w:cs="Open Sans"/>
          <w:szCs w:val="22"/>
        </w:rPr>
      </w:pPr>
      <w:r w:rsidRPr="00F9610B">
        <w:rPr>
          <w:rFonts w:ascii="Open Sans" w:hAnsi="Open Sans" w:cs="Open Sans"/>
          <w:szCs w:val="22"/>
        </w:rPr>
        <w:t>Tél. : 06 60 48 98 89</w:t>
      </w:r>
    </w:p>
    <w:p w14:paraId="3F7C5028" w14:textId="77777777" w:rsidR="000B5E9A" w:rsidRPr="002B1CAE" w:rsidRDefault="000B5E9A" w:rsidP="000B5E9A">
      <w:pPr>
        <w:spacing w:before="0"/>
        <w:rPr>
          <w:rFonts w:ascii="Open Sans" w:hAnsi="Open Sans" w:cs="Open Sans"/>
          <w:szCs w:val="22"/>
        </w:rPr>
      </w:pPr>
      <w:r w:rsidRPr="00F9610B">
        <w:rPr>
          <w:rFonts w:ascii="Open Sans" w:hAnsi="Open Sans" w:cs="Open Sans"/>
          <w:szCs w:val="22"/>
        </w:rPr>
        <w:t xml:space="preserve">Courriel : </w:t>
      </w:r>
      <w:hyperlink r:id="rId23" w:history="1">
        <w:r w:rsidRPr="00F9610B">
          <w:rPr>
            <w:rStyle w:val="Lienhypertexte"/>
            <w:rFonts w:ascii="Open Sans" w:eastAsiaTheme="majorEastAsia" w:hAnsi="Open Sans" w:cs="Open Sans"/>
            <w:szCs w:val="22"/>
          </w:rPr>
          <w:t>dreets-pdl.ccira@dreets.gouv.fr</w:t>
        </w:r>
      </w:hyperlink>
    </w:p>
    <w:p w14:paraId="1F1BEF1E" w14:textId="77777777" w:rsidR="000B5E9A" w:rsidRPr="007A324D" w:rsidRDefault="000B5E9A" w:rsidP="000B5E9A">
      <w:pPr>
        <w:pStyle w:val="Default"/>
        <w:rPr>
          <w:rFonts w:ascii="Open Sans" w:hAnsi="Open Sans" w:cs="Open Sans"/>
        </w:rPr>
      </w:pPr>
    </w:p>
    <w:p w14:paraId="0DB10A8C" w14:textId="77777777" w:rsidR="000B5E9A" w:rsidRDefault="000B5E9A" w:rsidP="000B5E9A"/>
    <w:p w14:paraId="5BEE5C9F" w14:textId="77777777" w:rsidR="000B5E9A" w:rsidRPr="0084637F" w:rsidRDefault="000B5E9A" w:rsidP="000B5E9A">
      <w:pPr>
        <w:spacing w:before="0"/>
        <w:rPr>
          <w:rFonts w:ascii="Open Sans" w:hAnsi="Open Sans" w:cs="Open Sans"/>
          <w:szCs w:val="22"/>
        </w:rPr>
      </w:pPr>
    </w:p>
    <w:p w14:paraId="19CA828D" w14:textId="77777777" w:rsidR="00846D1B" w:rsidRDefault="00846D1B" w:rsidP="000B5E9A">
      <w:pPr>
        <w:spacing w:before="0"/>
        <w:jc w:val="left"/>
      </w:pPr>
    </w:p>
    <w:sectPr w:rsidR="00846D1B" w:rsidSect="000805B6">
      <w:footerReference w:type="even" r:id="rId24"/>
      <w:footerReference w:type="default" r:id="rId25"/>
      <w:pgSz w:w="11906" w:h="16838"/>
      <w:pgMar w:top="720" w:right="720" w:bottom="720" w:left="720" w:header="720" w:footer="794"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DB3707" w14:textId="77777777" w:rsidR="00841675" w:rsidRDefault="00841675" w:rsidP="00415FF1">
      <w:pPr>
        <w:spacing w:before="0"/>
      </w:pPr>
      <w:r>
        <w:separator/>
      </w:r>
    </w:p>
  </w:endnote>
  <w:endnote w:type="continuationSeparator" w:id="0">
    <w:p w14:paraId="4CD74058" w14:textId="77777777" w:rsidR="00841675" w:rsidRDefault="00841675" w:rsidP="00415FF1">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Gras">
    <w:altName w:val="Times New Roman"/>
    <w:panose1 w:val="02020803070505020304"/>
    <w:charset w:val="4D"/>
    <w:family w:val="roman"/>
    <w:notTrueType/>
    <w:pitch w:val="default"/>
    <w:sig w:usb0="00FF47E4" w:usb1="03F263B0" w:usb2="03F263B0" w:usb3="050C8D20" w:csb0="050C8A54" w:csb1="050C8A54"/>
  </w:font>
  <w:font w:name="Times New Roman">
    <w:panose1 w:val="02020603050405020304"/>
    <w:charset w:val="00"/>
    <w:family w:val="roman"/>
    <w:pitch w:val="variable"/>
    <w:sig w:usb0="E0002EFF" w:usb1="C000785B" w:usb2="00000009" w:usb3="00000000" w:csb0="000001FF" w:csb1="00000000"/>
  </w:font>
  <w:font w:name="Charcoal">
    <w:charset w:val="00"/>
    <w:family w:val="auto"/>
    <w:pitch w:val="variable"/>
    <w:sig w:usb0="03000000"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Open Sans">
    <w:altName w:val="Open Sans"/>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Bold">
    <w:altName w:val="Calibri"/>
    <w:panose1 w:val="00000000000000000000"/>
    <w:charset w:val="00"/>
    <w:family w:val="auto"/>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BA8BB" w14:textId="77777777" w:rsidR="000C326F" w:rsidRDefault="000C326F">
    <w:pPr>
      <w:pStyle w:val="Pieddepage"/>
      <w:framePr w:wrap="around" w:vAnchor="text" w:hAnchor="margin" w:xAlign="center"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13</w:t>
    </w:r>
    <w:r>
      <w:rPr>
        <w:rStyle w:val="Numrodepage"/>
      </w:rPr>
      <w:fldChar w:fldCharType="end"/>
    </w:r>
  </w:p>
  <w:p w14:paraId="5C34E0E1" w14:textId="77777777" w:rsidR="000C326F" w:rsidRDefault="000C326F">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7A764" w14:textId="671E7DBD" w:rsidR="000C326F" w:rsidRPr="00794824" w:rsidRDefault="000C326F" w:rsidP="000C326F">
    <w:pPr>
      <w:pStyle w:val="Pieddepage"/>
      <w:pBdr>
        <w:top w:val="single" w:sz="4" w:space="1" w:color="auto"/>
      </w:pBdr>
      <w:rPr>
        <w:rStyle w:val="Numrodepage"/>
        <w:rFonts w:ascii="Open Sans" w:hAnsi="Open Sans" w:cs="Open Sans"/>
        <w:lang w:val="en-GB"/>
      </w:rPr>
    </w:pPr>
    <w:r w:rsidRPr="00794824">
      <w:rPr>
        <w:rFonts w:ascii="Open Sans" w:hAnsi="Open Sans" w:cs="Open Sans"/>
        <w:lang w:val="en-GB"/>
      </w:rPr>
      <w:t>SMITRED Ouest d’Armor</w:t>
    </w:r>
    <w:r w:rsidRPr="00794824">
      <w:rPr>
        <w:rFonts w:ascii="Open Sans" w:hAnsi="Open Sans" w:cs="Open Sans"/>
        <w:lang w:val="en-GB"/>
      </w:rPr>
      <w:tab/>
      <w:t xml:space="preserve">Page </w:t>
    </w:r>
    <w:r w:rsidRPr="00794824">
      <w:rPr>
        <w:rStyle w:val="Numrodepage"/>
        <w:rFonts w:ascii="Open Sans" w:hAnsi="Open Sans" w:cs="Open Sans"/>
      </w:rPr>
      <w:fldChar w:fldCharType="begin"/>
    </w:r>
    <w:r w:rsidRPr="00794824">
      <w:rPr>
        <w:rStyle w:val="Numrodepage"/>
        <w:rFonts w:ascii="Open Sans" w:hAnsi="Open Sans" w:cs="Open Sans"/>
        <w:lang w:val="en-GB"/>
      </w:rPr>
      <w:instrText xml:space="preserve"> PAGE </w:instrText>
    </w:r>
    <w:r w:rsidRPr="00794824">
      <w:rPr>
        <w:rStyle w:val="Numrodepage"/>
        <w:rFonts w:ascii="Open Sans" w:hAnsi="Open Sans" w:cs="Open Sans"/>
      </w:rPr>
      <w:fldChar w:fldCharType="separate"/>
    </w:r>
    <w:r w:rsidR="001802BB">
      <w:rPr>
        <w:rStyle w:val="Numrodepage"/>
        <w:rFonts w:ascii="Open Sans" w:hAnsi="Open Sans" w:cs="Open Sans"/>
        <w:noProof/>
        <w:lang w:val="en-GB"/>
      </w:rPr>
      <w:t>6</w:t>
    </w:r>
    <w:r w:rsidRPr="00794824">
      <w:rPr>
        <w:rStyle w:val="Numrodepage"/>
        <w:rFonts w:ascii="Open Sans" w:hAnsi="Open Sans" w:cs="Open Sans"/>
      </w:rPr>
      <w:fldChar w:fldCharType="end"/>
    </w:r>
    <w:r w:rsidRPr="00794824">
      <w:rPr>
        <w:rStyle w:val="Numrodepage"/>
        <w:rFonts w:ascii="Open Sans" w:hAnsi="Open Sans" w:cs="Open Sans"/>
        <w:lang w:val="en-GB"/>
      </w:rPr>
      <w:t>/</w:t>
    </w:r>
    <w:r w:rsidRPr="00794824">
      <w:rPr>
        <w:rStyle w:val="Numrodepage"/>
        <w:rFonts w:ascii="Open Sans" w:hAnsi="Open Sans" w:cs="Open Sans"/>
      </w:rPr>
      <w:fldChar w:fldCharType="begin"/>
    </w:r>
    <w:r w:rsidRPr="00794824">
      <w:rPr>
        <w:rStyle w:val="Numrodepage"/>
        <w:rFonts w:ascii="Open Sans" w:hAnsi="Open Sans" w:cs="Open Sans"/>
        <w:lang w:val="en-GB"/>
      </w:rPr>
      <w:instrText xml:space="preserve"> NUMPAGES </w:instrText>
    </w:r>
    <w:r w:rsidRPr="00794824">
      <w:rPr>
        <w:rStyle w:val="Numrodepage"/>
        <w:rFonts w:ascii="Open Sans" w:hAnsi="Open Sans" w:cs="Open Sans"/>
      </w:rPr>
      <w:fldChar w:fldCharType="separate"/>
    </w:r>
    <w:r w:rsidR="001802BB">
      <w:rPr>
        <w:rStyle w:val="Numrodepage"/>
        <w:rFonts w:ascii="Open Sans" w:hAnsi="Open Sans" w:cs="Open Sans"/>
        <w:noProof/>
        <w:lang w:val="en-GB"/>
      </w:rPr>
      <w:t>15</w:t>
    </w:r>
    <w:r w:rsidRPr="00794824">
      <w:rPr>
        <w:rStyle w:val="Numrodepage"/>
        <w:rFonts w:ascii="Open Sans" w:hAnsi="Open Sans" w:cs="Open Sans"/>
      </w:rPr>
      <w:fldChar w:fldCharType="end"/>
    </w:r>
    <w:r>
      <w:rPr>
        <w:rStyle w:val="Numrodepage"/>
        <w:rFonts w:ascii="Open Sans" w:hAnsi="Open Sans" w:cs="Open Sans"/>
        <w:lang w:val="en-GB"/>
      </w:rPr>
      <w:tab/>
      <w:t>AO n°202</w:t>
    </w:r>
    <w:r w:rsidR="003276F4">
      <w:rPr>
        <w:rStyle w:val="Numrodepage"/>
        <w:rFonts w:ascii="Open Sans" w:hAnsi="Open Sans" w:cs="Open Sans"/>
        <w:lang w:val="en-GB"/>
      </w:rPr>
      <w:t>6</w:t>
    </w:r>
    <w:r w:rsidR="00F53A50">
      <w:rPr>
        <w:rStyle w:val="Numrodepage"/>
        <w:rFonts w:ascii="Open Sans" w:hAnsi="Open Sans" w:cs="Open Sans"/>
        <w:lang w:val="en-GB"/>
      </w:rPr>
      <w:t>-</w:t>
    </w:r>
    <w:r w:rsidRPr="00794824">
      <w:rPr>
        <w:rStyle w:val="Numrodepage"/>
        <w:rFonts w:ascii="Open Sans" w:hAnsi="Open Sans" w:cs="Open Sans"/>
        <w:lang w:val="en-GB"/>
      </w:rPr>
      <w:t>1</w:t>
    </w:r>
    <w:r w:rsidR="00F53A50">
      <w:rPr>
        <w:rStyle w:val="Numrodepage"/>
        <w:rFonts w:ascii="Open Sans" w:hAnsi="Open Sans" w:cs="Open Sans"/>
        <w:lang w:val="en-GB"/>
      </w:rPr>
      <w:t>-</w:t>
    </w:r>
    <w:r w:rsidR="003276F4">
      <w:rPr>
        <w:rStyle w:val="Numrodepage"/>
        <w:rFonts w:ascii="Open Sans" w:hAnsi="Open Sans" w:cs="Open Sans"/>
        <w:lang w:val="en-GB"/>
      </w:rPr>
      <w:t>2</w:t>
    </w:r>
    <w:r>
      <w:rPr>
        <w:rStyle w:val="Numrodepage"/>
        <w:rFonts w:ascii="Open Sans" w:hAnsi="Open Sans" w:cs="Open Sans"/>
        <w:lang w:val="en-GB"/>
      </w:rPr>
      <w:t xml:space="preserve"> </w:t>
    </w:r>
    <w:r w:rsidRPr="00794824">
      <w:rPr>
        <w:rStyle w:val="Numrodepage"/>
        <w:rFonts w:ascii="Open Sans" w:hAnsi="Open Sans" w:cs="Open Sans"/>
        <w:lang w:val="en-GB"/>
      </w:rPr>
      <w:t>RPC</w:t>
    </w:r>
  </w:p>
  <w:p w14:paraId="190D9FE4" w14:textId="77777777" w:rsidR="000C326F" w:rsidRPr="00753F64" w:rsidRDefault="000C326F" w:rsidP="000C326F">
    <w:pPr>
      <w:pStyle w:val="Pieddepage"/>
      <w:rPr>
        <w:lang w:val="en-GB"/>
      </w:rPr>
    </w:pPr>
    <w:r w:rsidRPr="007C11CB">
      <w:rPr>
        <w:rStyle w:val="Numrodepage"/>
        <w:lang w:val="en-GB"/>
      </w:rPr>
      <w:tab/>
    </w:r>
    <w:r w:rsidRPr="007C11CB">
      <w:rPr>
        <w:rStyle w:val="Numrodepage"/>
        <w:lang w:val="en-GB"/>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26A461" w14:textId="77777777" w:rsidR="00841675" w:rsidRDefault="00841675" w:rsidP="00415FF1">
      <w:pPr>
        <w:spacing w:before="0"/>
      </w:pPr>
      <w:r>
        <w:separator/>
      </w:r>
    </w:p>
  </w:footnote>
  <w:footnote w:type="continuationSeparator" w:id="0">
    <w:p w14:paraId="43062FA2" w14:textId="77777777" w:rsidR="00841675" w:rsidRDefault="00841675" w:rsidP="00415FF1">
      <w:pPr>
        <w:spacing w:before="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D984411A"/>
    <w:lvl w:ilvl="0">
      <w:start w:val="1"/>
      <w:numFmt w:val="decimal"/>
      <w:lvlText w:val="Article %1"/>
      <w:lvlJc w:val="left"/>
      <w:pPr>
        <w:tabs>
          <w:tab w:val="num" w:pos="1854"/>
        </w:tabs>
        <w:ind w:left="774" w:hanging="360"/>
      </w:pPr>
      <w:rPr>
        <w:rFonts w:ascii="Times New Roman Gras" w:hAnsi="Charcoal" w:hint="default"/>
        <w:b/>
        <w:i w:val="0"/>
        <w:caps/>
        <w:strike w:val="0"/>
        <w:dstrike w:val="0"/>
        <w:outline w:val="0"/>
        <w:shadow w:val="0"/>
        <w:emboss w:val="0"/>
        <w:imprint w:val="0"/>
        <w:vanish w:val="0"/>
        <w:sz w:val="24"/>
        <w:u w:val="none"/>
        <w:vertAlign w:val="baseline"/>
      </w:rPr>
    </w:lvl>
    <w:lvl w:ilvl="1">
      <w:start w:val="1"/>
      <w:numFmt w:val="decimal"/>
      <w:lvlText w:val="%1.%2."/>
      <w:lvlJc w:val="left"/>
      <w:pPr>
        <w:tabs>
          <w:tab w:val="num" w:pos="432"/>
        </w:tabs>
        <w:ind w:left="432" w:hanging="432"/>
      </w:pPr>
      <w:rPr>
        <w:rFonts w:ascii="Times New Roman Gras" w:hAnsi="Times New Roman Gras" w:hint="default"/>
        <w:b/>
        <w:i w:val="0"/>
        <w:caps w:val="0"/>
        <w:strike w:val="0"/>
        <w:dstrike w:val="0"/>
        <w:outline w:val="0"/>
        <w:shadow w:val="0"/>
        <w:emboss w:val="0"/>
        <w:imprint w:val="0"/>
        <w:vanish w:val="0"/>
        <w:sz w:val="24"/>
        <w:szCs w:val="24"/>
        <w:u w:val="single"/>
        <w:vertAlign w:val="baseline"/>
      </w:rPr>
    </w:lvl>
    <w:lvl w:ilvl="2">
      <w:start w:val="1"/>
      <w:numFmt w:val="decimal"/>
      <w:lvlText w:val="%1.%2.%3."/>
      <w:lvlJc w:val="left"/>
      <w:pPr>
        <w:tabs>
          <w:tab w:val="num" w:pos="1638"/>
        </w:tabs>
        <w:ind w:left="1638" w:hanging="504"/>
      </w:pPr>
      <w:rPr>
        <w:rFonts w:ascii="Times New Roman Gras" w:hAnsi="Times New Roman Gras" w:hint="default"/>
        <w:b/>
        <w:i/>
        <w:sz w:val="22"/>
      </w:rPr>
    </w:lvl>
    <w:lvl w:ilvl="3">
      <w:start w:val="1"/>
      <w:numFmt w:val="decimal"/>
      <w:lvlText w:val="%1.%2.%3.%4."/>
      <w:lvlJc w:val="left"/>
      <w:pPr>
        <w:tabs>
          <w:tab w:val="num" w:pos="2574"/>
        </w:tabs>
        <w:ind w:left="2142" w:hanging="648"/>
      </w:pPr>
      <w:rPr>
        <w:rFonts w:hint="default"/>
      </w:rPr>
    </w:lvl>
    <w:lvl w:ilvl="4">
      <w:start w:val="1"/>
      <w:numFmt w:val="decimal"/>
      <w:lvlText w:val="%1.%2.%3.%4.%5."/>
      <w:lvlJc w:val="left"/>
      <w:pPr>
        <w:tabs>
          <w:tab w:val="num" w:pos="2934"/>
        </w:tabs>
        <w:ind w:left="2646" w:hanging="792"/>
      </w:pPr>
      <w:rPr>
        <w:rFonts w:hint="default"/>
      </w:rPr>
    </w:lvl>
    <w:lvl w:ilvl="5">
      <w:start w:val="1"/>
      <w:numFmt w:val="decimal"/>
      <w:lvlText w:val="%1.%2.%3.%4.%5.%6."/>
      <w:lvlJc w:val="left"/>
      <w:pPr>
        <w:tabs>
          <w:tab w:val="num" w:pos="3654"/>
        </w:tabs>
        <w:ind w:left="3150" w:hanging="936"/>
      </w:pPr>
      <w:rPr>
        <w:rFonts w:hint="default"/>
      </w:rPr>
    </w:lvl>
    <w:lvl w:ilvl="6">
      <w:start w:val="1"/>
      <w:numFmt w:val="decimal"/>
      <w:lvlText w:val="%1.%2.%3.%4.%5.%6.%7."/>
      <w:lvlJc w:val="left"/>
      <w:pPr>
        <w:tabs>
          <w:tab w:val="num" w:pos="4014"/>
        </w:tabs>
        <w:ind w:left="3654" w:hanging="1080"/>
      </w:pPr>
      <w:rPr>
        <w:rFonts w:hint="default"/>
      </w:rPr>
    </w:lvl>
    <w:lvl w:ilvl="7">
      <w:start w:val="1"/>
      <w:numFmt w:val="decimal"/>
      <w:lvlText w:val="%1.%2.%3.%4.%5.%6.%7.%8."/>
      <w:lvlJc w:val="left"/>
      <w:pPr>
        <w:tabs>
          <w:tab w:val="num" w:pos="4734"/>
        </w:tabs>
        <w:ind w:left="4158" w:hanging="1224"/>
      </w:pPr>
      <w:rPr>
        <w:rFonts w:hint="default"/>
      </w:rPr>
    </w:lvl>
    <w:lvl w:ilvl="8">
      <w:start w:val="1"/>
      <w:numFmt w:val="decimal"/>
      <w:lvlText w:val="%1.%2.%3.%4.%5.%6.%7.%8.%9."/>
      <w:lvlJc w:val="left"/>
      <w:pPr>
        <w:tabs>
          <w:tab w:val="num" w:pos="5454"/>
        </w:tabs>
        <w:ind w:left="4734" w:hanging="1440"/>
      </w:pPr>
      <w:rPr>
        <w:rFonts w:hint="default"/>
      </w:rPr>
    </w:lvl>
  </w:abstractNum>
  <w:abstractNum w:abstractNumId="1" w15:restartNumberingAfterBreak="0">
    <w:nsid w:val="00000003"/>
    <w:multiLevelType w:val="singleLevel"/>
    <w:tmpl w:val="00000000"/>
    <w:lvl w:ilvl="0">
      <w:start w:val="1"/>
      <w:numFmt w:val="bullet"/>
      <w:pStyle w:val="Liste"/>
      <w:lvlText w:val=""/>
      <w:lvlJc w:val="left"/>
      <w:pPr>
        <w:tabs>
          <w:tab w:val="num" w:pos="927"/>
        </w:tabs>
        <w:ind w:left="907" w:hanging="340"/>
      </w:pPr>
      <w:rPr>
        <w:rFonts w:ascii="Symbol" w:hAnsi="Symbol" w:hint="default"/>
      </w:rPr>
    </w:lvl>
  </w:abstractNum>
  <w:abstractNum w:abstractNumId="2" w15:restartNumberingAfterBreak="0">
    <w:nsid w:val="1FEC51E7"/>
    <w:multiLevelType w:val="hybridMultilevel"/>
    <w:tmpl w:val="9FAE773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3F487FDC"/>
    <w:multiLevelType w:val="hybridMultilevel"/>
    <w:tmpl w:val="C3F4167C"/>
    <w:lvl w:ilvl="0" w:tplc="DF4AA4EA">
      <w:start w:val="1"/>
      <w:numFmt w:val="decimal"/>
      <w:lvlText w:val="(%1)"/>
      <w:lvlJc w:val="left"/>
      <w:pPr>
        <w:ind w:left="644" w:hanging="360"/>
      </w:pPr>
      <w:rPr>
        <w:rFonts w:ascii="Arial" w:eastAsia="Trebuchet MS" w:hAnsi="Arial" w:cs="Arial" w:hint="default"/>
        <w:color w:val="auto"/>
        <w:sz w:val="24"/>
        <w:vertAlign w:val="superscript"/>
      </w:rPr>
    </w:lvl>
    <w:lvl w:ilvl="1" w:tplc="040C0019" w:tentative="1">
      <w:start w:val="1"/>
      <w:numFmt w:val="lowerLetter"/>
      <w:lvlText w:val="%2."/>
      <w:lvlJc w:val="left"/>
      <w:pPr>
        <w:ind w:left="1364" w:hanging="360"/>
      </w:p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4" w15:restartNumberingAfterBreak="0">
    <w:nsid w:val="4850740F"/>
    <w:multiLevelType w:val="hybridMultilevel"/>
    <w:tmpl w:val="92A2ECF0"/>
    <w:lvl w:ilvl="0" w:tplc="453C84F0">
      <w:start w:val="4"/>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717C7B8B"/>
    <w:multiLevelType w:val="hybridMultilevel"/>
    <w:tmpl w:val="1B46C3AA"/>
    <w:lvl w:ilvl="0" w:tplc="DFEABE9C">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73E01C0A"/>
    <w:multiLevelType w:val="hybridMultilevel"/>
    <w:tmpl w:val="B16AB034"/>
    <w:lvl w:ilvl="0" w:tplc="45984C0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77A41E05"/>
    <w:multiLevelType w:val="hybridMultilevel"/>
    <w:tmpl w:val="E2B61C60"/>
    <w:lvl w:ilvl="0" w:tplc="DFEABE9C">
      <w:numFmt w:val="bullet"/>
      <w:lvlText w:val="-"/>
      <w:lvlJc w:val="left"/>
      <w:pPr>
        <w:tabs>
          <w:tab w:val="num" w:pos="786"/>
        </w:tabs>
        <w:ind w:left="786" w:hanging="360"/>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13562B36">
      <w:numFmt w:val="bullet"/>
      <w:lvlText w:val=""/>
      <w:lvlJc w:val="left"/>
      <w:pPr>
        <w:ind w:left="2160" w:hanging="360"/>
      </w:pPr>
      <w:rPr>
        <w:rFonts w:ascii="Symbol" w:eastAsia="Times New Roman" w:hAnsi="Symbol" w:cs="Times New Roman"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9C423D8"/>
    <w:multiLevelType w:val="hybridMultilevel"/>
    <w:tmpl w:val="7C52DC6A"/>
    <w:lvl w:ilvl="0" w:tplc="040C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7C0E0ADA"/>
    <w:multiLevelType w:val="hybridMultilevel"/>
    <w:tmpl w:val="930CB028"/>
    <w:lvl w:ilvl="0" w:tplc="E4508F28">
      <w:start w:val="2"/>
      <w:numFmt w:val="bullet"/>
      <w:lvlText w:val="-"/>
      <w:lvlJc w:val="left"/>
      <w:pPr>
        <w:ind w:left="720" w:hanging="360"/>
      </w:pPr>
      <w:rPr>
        <w:rFonts w:ascii="Open Sans" w:eastAsia="Times New Roman" w:hAnsi="Open Sans" w:cs="Open San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717051977">
    <w:abstractNumId w:val="1"/>
  </w:num>
  <w:num w:numId="2" w16cid:durableId="399402445">
    <w:abstractNumId w:val="5"/>
  </w:num>
  <w:num w:numId="3" w16cid:durableId="1907762994">
    <w:abstractNumId w:val="3"/>
  </w:num>
  <w:num w:numId="4" w16cid:durableId="1211960691">
    <w:abstractNumId w:val="6"/>
  </w:num>
  <w:num w:numId="5" w16cid:durableId="829563303">
    <w:abstractNumId w:val="0"/>
  </w:num>
  <w:num w:numId="6" w16cid:durableId="878322642">
    <w:abstractNumId w:val="7"/>
  </w:num>
  <w:num w:numId="7" w16cid:durableId="678198772">
    <w:abstractNumId w:val="9"/>
  </w:num>
  <w:num w:numId="8" w16cid:durableId="1150515471">
    <w:abstractNumId w:val="2"/>
  </w:num>
  <w:num w:numId="9" w16cid:durableId="1585140274">
    <w:abstractNumId w:val="4"/>
  </w:num>
  <w:num w:numId="10" w16cid:durableId="183599766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readOnly" w:enforcement="1" w:cryptProviderType="rsaAES" w:cryptAlgorithmClass="hash" w:cryptAlgorithmType="typeAny" w:cryptAlgorithmSid="14" w:cryptSpinCount="100000" w:hash="bxt3qi5X0kbzVvAq9ZC0vOfeUrx5BI8EiM4zW6SfEYVZhnwbRJJucBAfZc1txU9MDP6/EugGeEGSPn1vYQFWXg==" w:salt="Kd7xN7/Aeona01Civol9/A=="/>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805B6"/>
    <w:rsid w:val="00010D0F"/>
    <w:rsid w:val="00037B8B"/>
    <w:rsid w:val="00057628"/>
    <w:rsid w:val="00060D2B"/>
    <w:rsid w:val="000805B6"/>
    <w:rsid w:val="00085FF8"/>
    <w:rsid w:val="000B2CE0"/>
    <w:rsid w:val="000B5E9A"/>
    <w:rsid w:val="000C2FB0"/>
    <w:rsid w:val="000C326F"/>
    <w:rsid w:val="000C6C85"/>
    <w:rsid w:val="000D1AD8"/>
    <w:rsid w:val="000D6300"/>
    <w:rsid w:val="0010561A"/>
    <w:rsid w:val="0012267B"/>
    <w:rsid w:val="001614E2"/>
    <w:rsid w:val="001802BB"/>
    <w:rsid w:val="001B4D2B"/>
    <w:rsid w:val="001D5CD8"/>
    <w:rsid w:val="001D61EC"/>
    <w:rsid w:val="001F108B"/>
    <w:rsid w:val="00202814"/>
    <w:rsid w:val="00203391"/>
    <w:rsid w:val="0021658D"/>
    <w:rsid w:val="0022019B"/>
    <w:rsid w:val="002466BD"/>
    <w:rsid w:val="0025085F"/>
    <w:rsid w:val="00250CB4"/>
    <w:rsid w:val="0025335F"/>
    <w:rsid w:val="00253C7D"/>
    <w:rsid w:val="00255D4D"/>
    <w:rsid w:val="00261A2A"/>
    <w:rsid w:val="00270C17"/>
    <w:rsid w:val="002717EA"/>
    <w:rsid w:val="002A0E87"/>
    <w:rsid w:val="002A6FB3"/>
    <w:rsid w:val="002B2386"/>
    <w:rsid w:val="002B2E2D"/>
    <w:rsid w:val="002C4DA2"/>
    <w:rsid w:val="002F4EE0"/>
    <w:rsid w:val="00302C2B"/>
    <w:rsid w:val="00304BF4"/>
    <w:rsid w:val="0032091A"/>
    <w:rsid w:val="00321EFB"/>
    <w:rsid w:val="00321F2C"/>
    <w:rsid w:val="003246E1"/>
    <w:rsid w:val="003276F4"/>
    <w:rsid w:val="00330D1B"/>
    <w:rsid w:val="00342D79"/>
    <w:rsid w:val="00345FB3"/>
    <w:rsid w:val="00360FC9"/>
    <w:rsid w:val="0037041A"/>
    <w:rsid w:val="003970C6"/>
    <w:rsid w:val="003D6882"/>
    <w:rsid w:val="00415FF1"/>
    <w:rsid w:val="00421C33"/>
    <w:rsid w:val="00444C05"/>
    <w:rsid w:val="004578C3"/>
    <w:rsid w:val="00472E2C"/>
    <w:rsid w:val="00494646"/>
    <w:rsid w:val="004B7DB4"/>
    <w:rsid w:val="0054283D"/>
    <w:rsid w:val="00544652"/>
    <w:rsid w:val="00552BBD"/>
    <w:rsid w:val="00577C33"/>
    <w:rsid w:val="00577E0B"/>
    <w:rsid w:val="00583915"/>
    <w:rsid w:val="005839D5"/>
    <w:rsid w:val="00594090"/>
    <w:rsid w:val="005A5372"/>
    <w:rsid w:val="005E04A6"/>
    <w:rsid w:val="005E1AA8"/>
    <w:rsid w:val="005F12C2"/>
    <w:rsid w:val="005F784E"/>
    <w:rsid w:val="00630907"/>
    <w:rsid w:val="00634B07"/>
    <w:rsid w:val="006E132C"/>
    <w:rsid w:val="00704897"/>
    <w:rsid w:val="007215E1"/>
    <w:rsid w:val="00733C56"/>
    <w:rsid w:val="0074603A"/>
    <w:rsid w:val="00776101"/>
    <w:rsid w:val="007C7F65"/>
    <w:rsid w:val="007D2D88"/>
    <w:rsid w:val="00806665"/>
    <w:rsid w:val="00826945"/>
    <w:rsid w:val="00834494"/>
    <w:rsid w:val="0084111F"/>
    <w:rsid w:val="00841675"/>
    <w:rsid w:val="00846D1B"/>
    <w:rsid w:val="00853590"/>
    <w:rsid w:val="00863562"/>
    <w:rsid w:val="008A4665"/>
    <w:rsid w:val="008C6EF4"/>
    <w:rsid w:val="008D0CE3"/>
    <w:rsid w:val="008E4AB6"/>
    <w:rsid w:val="008E4AD3"/>
    <w:rsid w:val="00917112"/>
    <w:rsid w:val="009352FB"/>
    <w:rsid w:val="00937365"/>
    <w:rsid w:val="00955CA6"/>
    <w:rsid w:val="0096116C"/>
    <w:rsid w:val="00972FAB"/>
    <w:rsid w:val="009836B6"/>
    <w:rsid w:val="009A083D"/>
    <w:rsid w:val="009B43E4"/>
    <w:rsid w:val="00A019C0"/>
    <w:rsid w:val="00A06E97"/>
    <w:rsid w:val="00A10ADA"/>
    <w:rsid w:val="00A743A1"/>
    <w:rsid w:val="00A80D27"/>
    <w:rsid w:val="00A81D6B"/>
    <w:rsid w:val="00A948FF"/>
    <w:rsid w:val="00AA276F"/>
    <w:rsid w:val="00AB58D6"/>
    <w:rsid w:val="00AB7F87"/>
    <w:rsid w:val="00AD6370"/>
    <w:rsid w:val="00AE0693"/>
    <w:rsid w:val="00AF5CC5"/>
    <w:rsid w:val="00B368C4"/>
    <w:rsid w:val="00B60110"/>
    <w:rsid w:val="00B72CE6"/>
    <w:rsid w:val="00BC450A"/>
    <w:rsid w:val="00BC6A7D"/>
    <w:rsid w:val="00BC70C3"/>
    <w:rsid w:val="00BD3FEB"/>
    <w:rsid w:val="00BF0CBE"/>
    <w:rsid w:val="00BF5135"/>
    <w:rsid w:val="00C00E51"/>
    <w:rsid w:val="00C227B1"/>
    <w:rsid w:val="00C34F89"/>
    <w:rsid w:val="00C52565"/>
    <w:rsid w:val="00C54127"/>
    <w:rsid w:val="00C7566F"/>
    <w:rsid w:val="00C82CBB"/>
    <w:rsid w:val="00C95090"/>
    <w:rsid w:val="00CB16CE"/>
    <w:rsid w:val="00D00402"/>
    <w:rsid w:val="00D02E30"/>
    <w:rsid w:val="00D06556"/>
    <w:rsid w:val="00D12620"/>
    <w:rsid w:val="00D253FC"/>
    <w:rsid w:val="00D44DE4"/>
    <w:rsid w:val="00D72BB4"/>
    <w:rsid w:val="00D7340E"/>
    <w:rsid w:val="00DF0324"/>
    <w:rsid w:val="00DF2B69"/>
    <w:rsid w:val="00E01D38"/>
    <w:rsid w:val="00E11432"/>
    <w:rsid w:val="00E13DC2"/>
    <w:rsid w:val="00E226DD"/>
    <w:rsid w:val="00E419B5"/>
    <w:rsid w:val="00E42145"/>
    <w:rsid w:val="00E527A8"/>
    <w:rsid w:val="00E52E7D"/>
    <w:rsid w:val="00E53BB3"/>
    <w:rsid w:val="00E96153"/>
    <w:rsid w:val="00E96B9E"/>
    <w:rsid w:val="00F018F1"/>
    <w:rsid w:val="00F031F7"/>
    <w:rsid w:val="00F40086"/>
    <w:rsid w:val="00F4541B"/>
    <w:rsid w:val="00F53006"/>
    <w:rsid w:val="00F53A50"/>
    <w:rsid w:val="00FA7DDE"/>
    <w:rsid w:val="00FB758D"/>
    <w:rsid w:val="00FD4769"/>
    <w:rsid w:val="00FD5223"/>
    <w:rsid w:val="00FE7352"/>
    <w:rsid w:val="00FF0716"/>
    <w:rsid w:val="00FF4C3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84D4B"/>
  <w15:docId w15:val="{9EF481E7-343E-4A35-9A01-796FF574C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05B6"/>
    <w:pPr>
      <w:spacing w:before="240" w:after="0" w:line="240" w:lineRule="auto"/>
      <w:jc w:val="both"/>
    </w:pPr>
    <w:rPr>
      <w:rFonts w:ascii="Times New Roman" w:eastAsia="Times New Roman" w:hAnsi="Times New Roman" w:cs="Times New Roman"/>
      <w:szCs w:val="20"/>
      <w:lang w:eastAsia="fr-FR"/>
    </w:rPr>
  </w:style>
  <w:style w:type="paragraph" w:styleId="Titre2">
    <w:name w:val="heading 2"/>
    <w:aliases w:val="Titre 2oak,nul,h2,1.1-Titre 2,§1.1.,charte T2,Titre 2 / 1.,Titre 2metz,Titre 2LeRobert,sous-chapitre,T2,sous-chapitre1"/>
    <w:basedOn w:val="Normal"/>
    <w:next w:val="Normal"/>
    <w:link w:val="Titre2Car"/>
    <w:qFormat/>
    <w:rsid w:val="000805B6"/>
    <w:pPr>
      <w:keepNext/>
      <w:jc w:val="left"/>
      <w:outlineLvl w:val="1"/>
    </w:pPr>
    <w:rPr>
      <w:b/>
      <w:u w:val="single"/>
    </w:rPr>
  </w:style>
  <w:style w:type="paragraph" w:styleId="Titre3">
    <w:name w:val="heading 3"/>
    <w:aliases w:val="Titre 31,§1.1.1.,oak,h3,1.1.1-Titre 3,Titre 3metz,faux,Titre tertiaire,Section,T3,Section1"/>
    <w:basedOn w:val="Normal"/>
    <w:next w:val="Normal"/>
    <w:link w:val="Titre3Car"/>
    <w:qFormat/>
    <w:rsid w:val="000805B6"/>
    <w:pPr>
      <w:keepNext/>
      <w:spacing w:after="60"/>
      <w:jc w:val="left"/>
      <w:outlineLvl w:val="2"/>
    </w:pPr>
    <w:rPr>
      <w:b/>
      <w:i/>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aliases w:val="Titre 2oak Car,nul Car,h2 Car,1.1-Titre 2 Car,§1.1. Car,charte T2 Car,Titre 2 / 1. Car,Titre 2metz Car,Titre 2LeRobert Car,sous-chapitre Car,T2 Car,sous-chapitre1 Car"/>
    <w:basedOn w:val="Policepardfaut"/>
    <w:link w:val="Titre2"/>
    <w:rsid w:val="000805B6"/>
    <w:rPr>
      <w:rFonts w:ascii="Times New Roman" w:eastAsia="Times New Roman" w:hAnsi="Times New Roman" w:cs="Times New Roman"/>
      <w:b/>
      <w:szCs w:val="20"/>
      <w:u w:val="single"/>
      <w:lang w:eastAsia="fr-FR"/>
    </w:rPr>
  </w:style>
  <w:style w:type="character" w:customStyle="1" w:styleId="Titre3Car">
    <w:name w:val="Titre 3 Car"/>
    <w:aliases w:val="Titre 31 Car,§1.1.1. Car,oak Car,h3 Car,1.1.1-Titre 3 Car,Titre 3metz Car,faux Car,Titre tertiaire Car,Section Car,T3 Car,Section1 Car"/>
    <w:basedOn w:val="Policepardfaut"/>
    <w:link w:val="Titre3"/>
    <w:rsid w:val="000805B6"/>
    <w:rPr>
      <w:rFonts w:ascii="Times New Roman" w:eastAsia="Times New Roman" w:hAnsi="Times New Roman" w:cs="Times New Roman"/>
      <w:b/>
      <w:i/>
      <w:szCs w:val="20"/>
      <w:lang w:eastAsia="fr-FR"/>
    </w:rPr>
  </w:style>
  <w:style w:type="paragraph" w:styleId="Liste">
    <w:name w:val="List"/>
    <w:basedOn w:val="Normal"/>
    <w:rsid w:val="000805B6"/>
    <w:pPr>
      <w:numPr>
        <w:numId w:val="1"/>
      </w:numPr>
      <w:spacing w:before="120"/>
    </w:pPr>
  </w:style>
  <w:style w:type="character" w:styleId="Lienhypertexte">
    <w:name w:val="Hyperlink"/>
    <w:uiPriority w:val="99"/>
    <w:rsid w:val="000805B6"/>
    <w:rPr>
      <w:color w:val="0000FF"/>
      <w:u w:val="single"/>
    </w:rPr>
  </w:style>
  <w:style w:type="paragraph" w:styleId="Pieddepage">
    <w:name w:val="footer"/>
    <w:basedOn w:val="Normal"/>
    <w:link w:val="PieddepageCar"/>
    <w:rsid w:val="000805B6"/>
    <w:pPr>
      <w:tabs>
        <w:tab w:val="center" w:pos="4678"/>
        <w:tab w:val="right" w:pos="9356"/>
      </w:tabs>
      <w:spacing w:before="0"/>
    </w:pPr>
    <w:rPr>
      <w:sz w:val="20"/>
    </w:rPr>
  </w:style>
  <w:style w:type="character" w:customStyle="1" w:styleId="PieddepageCar">
    <w:name w:val="Pied de page Car"/>
    <w:basedOn w:val="Policepardfaut"/>
    <w:link w:val="Pieddepage"/>
    <w:rsid w:val="000805B6"/>
    <w:rPr>
      <w:rFonts w:ascii="Times New Roman" w:eastAsia="Times New Roman" w:hAnsi="Times New Roman" w:cs="Times New Roman"/>
      <w:sz w:val="20"/>
      <w:szCs w:val="20"/>
      <w:lang w:eastAsia="fr-FR"/>
    </w:rPr>
  </w:style>
  <w:style w:type="character" w:styleId="Numrodepage">
    <w:name w:val="page number"/>
    <w:basedOn w:val="Policepardfaut"/>
    <w:rsid w:val="000805B6"/>
  </w:style>
  <w:style w:type="paragraph" w:styleId="En-tte">
    <w:name w:val="header"/>
    <w:aliases w:val="En-tête client"/>
    <w:basedOn w:val="Normal"/>
    <w:link w:val="En-tteCar"/>
    <w:rsid w:val="000805B6"/>
    <w:pPr>
      <w:tabs>
        <w:tab w:val="center" w:pos="4678"/>
        <w:tab w:val="right" w:pos="9356"/>
      </w:tabs>
      <w:spacing w:before="0"/>
    </w:pPr>
  </w:style>
  <w:style w:type="character" w:customStyle="1" w:styleId="En-tteCar">
    <w:name w:val="En-tête Car"/>
    <w:aliases w:val="En-tête client Car"/>
    <w:basedOn w:val="Policepardfaut"/>
    <w:link w:val="En-tte"/>
    <w:rsid w:val="000805B6"/>
    <w:rPr>
      <w:rFonts w:ascii="Times New Roman" w:eastAsia="Times New Roman" w:hAnsi="Times New Roman" w:cs="Times New Roman"/>
      <w:szCs w:val="20"/>
      <w:lang w:eastAsia="fr-FR"/>
    </w:rPr>
  </w:style>
  <w:style w:type="paragraph" w:styleId="Paragraphedeliste">
    <w:name w:val="List Paragraph"/>
    <w:basedOn w:val="Normal"/>
    <w:uiPriority w:val="34"/>
    <w:qFormat/>
    <w:rsid w:val="000805B6"/>
    <w:pPr>
      <w:ind w:left="708"/>
    </w:pPr>
  </w:style>
  <w:style w:type="paragraph" w:customStyle="1" w:styleId="Default">
    <w:name w:val="Default"/>
    <w:rsid w:val="000805B6"/>
    <w:pPr>
      <w:autoSpaceDE w:val="0"/>
      <w:autoSpaceDN w:val="0"/>
      <w:adjustRightInd w:val="0"/>
      <w:spacing w:after="0" w:line="240" w:lineRule="auto"/>
    </w:pPr>
    <w:rPr>
      <w:rFonts w:ascii="Trebuchet MS" w:eastAsia="Times New Roman" w:hAnsi="Trebuchet MS" w:cs="Trebuchet MS"/>
      <w:color w:val="000000"/>
      <w:sz w:val="24"/>
      <w:szCs w:val="24"/>
      <w:lang w:eastAsia="fr-FR"/>
    </w:rPr>
  </w:style>
  <w:style w:type="paragraph" w:styleId="Textedebulles">
    <w:name w:val="Balloon Text"/>
    <w:basedOn w:val="Normal"/>
    <w:link w:val="TextedebullesCar"/>
    <w:uiPriority w:val="99"/>
    <w:semiHidden/>
    <w:unhideWhenUsed/>
    <w:rsid w:val="000805B6"/>
    <w:pPr>
      <w:spacing w:before="0"/>
    </w:pPr>
    <w:rPr>
      <w:rFonts w:ascii="Tahoma" w:hAnsi="Tahoma" w:cs="Tahoma"/>
      <w:sz w:val="16"/>
      <w:szCs w:val="16"/>
    </w:rPr>
  </w:style>
  <w:style w:type="character" w:customStyle="1" w:styleId="TextedebullesCar">
    <w:name w:val="Texte de bulles Car"/>
    <w:basedOn w:val="Policepardfaut"/>
    <w:link w:val="Textedebulles"/>
    <w:uiPriority w:val="99"/>
    <w:semiHidden/>
    <w:rsid w:val="000805B6"/>
    <w:rPr>
      <w:rFonts w:ascii="Tahoma" w:eastAsia="Times New Roman" w:hAnsi="Tahoma" w:cs="Tahoma"/>
      <w:sz w:val="16"/>
      <w:szCs w:val="16"/>
      <w:lang w:eastAsia="fr-FR"/>
    </w:rPr>
  </w:style>
  <w:style w:type="character" w:customStyle="1" w:styleId="Mentionnonrsolue1">
    <w:name w:val="Mention non résolue1"/>
    <w:basedOn w:val="Policepardfaut"/>
    <w:uiPriority w:val="99"/>
    <w:semiHidden/>
    <w:unhideWhenUsed/>
    <w:rsid w:val="00634B07"/>
    <w:rPr>
      <w:color w:val="605E5C"/>
      <w:shd w:val="clear" w:color="auto" w:fill="E1DFDD"/>
    </w:rPr>
  </w:style>
  <w:style w:type="character" w:customStyle="1" w:styleId="Mentionnonrsolue2">
    <w:name w:val="Mention non résolue2"/>
    <w:basedOn w:val="Policepardfaut"/>
    <w:uiPriority w:val="99"/>
    <w:semiHidden/>
    <w:unhideWhenUsed/>
    <w:rsid w:val="00BD3FEB"/>
    <w:rPr>
      <w:color w:val="605E5C"/>
      <w:shd w:val="clear" w:color="auto" w:fill="E1DFDD"/>
    </w:rPr>
  </w:style>
  <w:style w:type="character" w:styleId="Mentionnonrsolue">
    <w:name w:val="Unresolved Mention"/>
    <w:basedOn w:val="Policepardfaut"/>
    <w:uiPriority w:val="99"/>
    <w:semiHidden/>
    <w:unhideWhenUsed/>
    <w:rsid w:val="00345FB3"/>
    <w:rPr>
      <w:color w:val="605E5C"/>
      <w:shd w:val="clear" w:color="auto" w:fill="E1DFDD"/>
    </w:rPr>
  </w:style>
  <w:style w:type="table" w:styleId="Grilledutableau">
    <w:name w:val="Table Grid"/>
    <w:basedOn w:val="TableauNormal"/>
    <w:uiPriority w:val="39"/>
    <w:rsid w:val="008E4AD3"/>
    <w:pPr>
      <w:spacing w:after="0" w:line="240" w:lineRule="auto"/>
    </w:pPr>
    <w:rPr>
      <w:rFonts w:ascii="Open Sans" w:hAnsi="Open Sans" w:cs="Open San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999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alorys.smitred@wanadoo.fr" TargetMode="External"/><Relationship Id="rId13" Type="http://schemas.openxmlformats.org/officeDocument/2006/relationships/hyperlink" Target="https://marches.megalis.bretagne.bzh" TargetMode="External"/><Relationship Id="rId18" Type="http://schemas.openxmlformats.org/officeDocument/2006/relationships/hyperlink" Target="https://services.megalis.bretagne.bzh/tutoriel/signer-electroniquement-un-document-de-marche-via-mon-assistant-marches-publics/"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mailto:greffe.ta-rennes@juradm.fr" TargetMode="External"/><Relationship Id="rId7" Type="http://schemas.openxmlformats.org/officeDocument/2006/relationships/image" Target="media/image1.png"/><Relationship Id="rId12" Type="http://schemas.openxmlformats.org/officeDocument/2006/relationships/hyperlink" Target="https://marches.megalis.bretagne.bzh" TargetMode="External"/><Relationship Id="rId17" Type="http://schemas.openxmlformats.org/officeDocument/2006/relationships/hyperlink" Target="https://services.megalis.bretagne.bzh/tutoriel/sdm-entreprise-la-signature-electronique/"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marches.megalis.bretagne.bzh" TargetMode="External"/><Relationship Id="rId20" Type="http://schemas.openxmlformats.org/officeDocument/2006/relationships/hyperlink" Target="http://rennes.tribunal-administratif.f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arches.megalis.bretagne.bzh"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marches.megalis.bretagne.bzh" TargetMode="External"/><Relationship Id="rId23" Type="http://schemas.openxmlformats.org/officeDocument/2006/relationships/hyperlink" Target="mailto:dreets-pdl.ccira@dreets.gouv.fr" TargetMode="External"/><Relationship Id="rId10" Type="http://schemas.openxmlformats.org/officeDocument/2006/relationships/hyperlink" Target="https://marches.megalis.bretagne.bzh" TargetMode="External"/><Relationship Id="rId19" Type="http://schemas.openxmlformats.org/officeDocument/2006/relationships/hyperlink" Target="mailto:greffe.ta-rennes@juradm.fr" TargetMode="External"/><Relationship Id="rId4" Type="http://schemas.openxmlformats.org/officeDocument/2006/relationships/webSettings" Target="webSettings.xml"/><Relationship Id="rId9" Type="http://schemas.openxmlformats.org/officeDocument/2006/relationships/hyperlink" Target="http://www.valorys.com" TargetMode="External"/><Relationship Id="rId14" Type="http://schemas.openxmlformats.org/officeDocument/2006/relationships/hyperlink" Target="https://dume.chorus-pro.gouv.fr" TargetMode="External"/><Relationship Id="rId22" Type="http://schemas.openxmlformats.org/officeDocument/2006/relationships/hyperlink" Target="http://rennes.tribunal-administratif.fr/" TargetMode="External"/><Relationship Id="rId27"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274</TotalTime>
  <Pages>15</Pages>
  <Words>4962</Words>
  <Characters>27296</Characters>
  <Application>Microsoft Office Word</Application>
  <DocSecurity>8</DocSecurity>
  <Lines>227</Lines>
  <Paragraphs>64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32194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Morgane DEBLANGY 3</dc:creator>
  <cp:lastModifiedBy>Patricia Prigent LAB-MP-1</cp:lastModifiedBy>
  <cp:revision>14</cp:revision>
  <cp:lastPrinted>2026-06-09T08:08:00Z</cp:lastPrinted>
  <dcterms:created xsi:type="dcterms:W3CDTF">2026-04-27T10:54:00Z</dcterms:created>
  <dcterms:modified xsi:type="dcterms:W3CDTF">2026-06-12T09:45:00Z</dcterms:modified>
</cp:coreProperties>
</file>